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 xml:space="preserve">ИЗДАТЕЛЬСТВО </w:t>
      </w:r>
      <w:r w:rsidR="009075F7">
        <w:rPr>
          <w:sz w:val="36"/>
          <w:szCs w:val="24"/>
        </w:rPr>
        <w:t>ПЛАНЕТА МУЗЫКИ</w:t>
      </w:r>
      <w:r w:rsidRPr="00E37048">
        <w:rPr>
          <w:sz w:val="36"/>
          <w:szCs w:val="24"/>
        </w:rPr>
        <w:t>.</w:t>
      </w: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5D3ABA" w:rsidRDefault="005D3ABA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P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>ПРЕДЛОЖЕНИЕ УЧЕБНОЙ ЛИТЕРАТУРЫ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ДЛЯ ФОРМИРОВАНИЯ РАЗДЕЛ</w:t>
      </w:r>
      <w:r w:rsidR="00C42871" w:rsidRPr="00E37048">
        <w:rPr>
          <w:sz w:val="36"/>
          <w:szCs w:val="24"/>
        </w:rPr>
        <w:t>ОВ</w:t>
      </w:r>
      <w:r w:rsidRPr="00E37048">
        <w:rPr>
          <w:sz w:val="36"/>
          <w:szCs w:val="24"/>
        </w:rPr>
        <w:t xml:space="preserve"> </w:t>
      </w:r>
      <w:r w:rsidRPr="00E37048">
        <w:rPr>
          <w:sz w:val="36"/>
          <w:szCs w:val="24"/>
        </w:rPr>
        <w:br/>
      </w:r>
      <w:r w:rsidR="00C42871" w:rsidRPr="00E37048">
        <w:rPr>
          <w:sz w:val="36"/>
          <w:szCs w:val="24"/>
        </w:rPr>
        <w:t>«</w:t>
      </w:r>
      <w:r w:rsidRPr="00E37048">
        <w:rPr>
          <w:sz w:val="36"/>
          <w:szCs w:val="24"/>
        </w:rPr>
        <w:t>ИНФОРМАЦИОННОЕ ОБЕСПЕЧЕНИЕ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ПРИМЕРНОЙ ОСНОВНОЙ ОБРАЗОВАТЕЛЬНОЙ ПРОГРАММЫ</w:t>
      </w:r>
    </w:p>
    <w:p w:rsidR="00CB4715" w:rsidRDefault="00C174C3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Инструментальное исполнительство</w:t>
      </w:r>
    </w:p>
    <w:p w:rsidR="009075F7" w:rsidRPr="00E37048" w:rsidRDefault="009075F7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 xml:space="preserve">Специальность </w:t>
      </w:r>
      <w:r w:rsidR="0024670F">
        <w:rPr>
          <w:rFonts w:eastAsia="Times New Roman"/>
          <w:b/>
          <w:sz w:val="36"/>
          <w:szCs w:val="24"/>
        </w:rPr>
        <w:t>53</w:t>
      </w:r>
      <w:r w:rsidR="00663F8D">
        <w:rPr>
          <w:rFonts w:eastAsia="Times New Roman"/>
          <w:b/>
          <w:sz w:val="36"/>
          <w:szCs w:val="24"/>
        </w:rPr>
        <w:t>.</w:t>
      </w:r>
      <w:r>
        <w:rPr>
          <w:rFonts w:eastAsia="Times New Roman"/>
          <w:b/>
          <w:sz w:val="36"/>
          <w:szCs w:val="24"/>
        </w:rPr>
        <w:t>0</w:t>
      </w:r>
      <w:r w:rsidR="0024670F">
        <w:rPr>
          <w:rFonts w:eastAsia="Times New Roman"/>
          <w:b/>
          <w:sz w:val="36"/>
          <w:szCs w:val="24"/>
        </w:rPr>
        <w:t>2</w:t>
      </w:r>
      <w:r>
        <w:rPr>
          <w:rFonts w:eastAsia="Times New Roman"/>
          <w:b/>
          <w:sz w:val="36"/>
          <w:szCs w:val="24"/>
        </w:rPr>
        <w:t>.0</w:t>
      </w:r>
      <w:r w:rsidR="0024670F">
        <w:rPr>
          <w:rFonts w:eastAsia="Times New Roman"/>
          <w:b/>
          <w:sz w:val="36"/>
          <w:szCs w:val="24"/>
        </w:rPr>
        <w:t>3</w:t>
      </w:r>
      <w:r>
        <w:rPr>
          <w:rFonts w:eastAsia="Times New Roman"/>
          <w:b/>
          <w:sz w:val="36"/>
          <w:szCs w:val="24"/>
        </w:rPr>
        <w:t xml:space="preserve"> </w:t>
      </w:r>
      <w:r w:rsidR="0024670F" w:rsidRPr="0024670F">
        <w:rPr>
          <w:rFonts w:eastAsia="Times New Roman"/>
          <w:b/>
          <w:sz w:val="36"/>
          <w:szCs w:val="24"/>
        </w:rPr>
        <w:t>Оркестровые духовые и ударные инструменты</w:t>
      </w: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37048">
        <w:rPr>
          <w:sz w:val="24"/>
          <w:szCs w:val="24"/>
        </w:rPr>
        <w:br w:type="page"/>
      </w:r>
    </w:p>
    <w:p w:rsidR="00C174C3" w:rsidRDefault="00C174C3" w:rsidP="0056212E">
      <w:p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Учебная дисциплина «Специальный инструмент»</w:t>
      </w:r>
    </w:p>
    <w:p w:rsidR="00A329D9" w:rsidRDefault="00E37048" w:rsidP="0056212E">
      <w:pPr>
        <w:spacing w:after="160"/>
        <w:jc w:val="both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24670F" w:rsidRDefault="0024670F" w:rsidP="0056212E">
      <w:pPr>
        <w:spacing w:after="160"/>
        <w:jc w:val="both"/>
        <w:rPr>
          <w:sz w:val="24"/>
          <w:szCs w:val="24"/>
        </w:rPr>
      </w:pPr>
      <w:proofErr w:type="spellStart"/>
      <w:r w:rsidRPr="0024670F">
        <w:rPr>
          <w:sz w:val="24"/>
          <w:szCs w:val="24"/>
        </w:rPr>
        <w:t>Арбан</w:t>
      </w:r>
      <w:proofErr w:type="spellEnd"/>
      <w:r w:rsidRPr="0024670F">
        <w:rPr>
          <w:sz w:val="24"/>
          <w:szCs w:val="24"/>
        </w:rPr>
        <w:t xml:space="preserve">, Ж. -. Полная школа игры на корнет-а-пистоне и </w:t>
      </w:r>
      <w:proofErr w:type="gramStart"/>
      <w:r w:rsidRPr="0024670F">
        <w:rPr>
          <w:sz w:val="24"/>
          <w:szCs w:val="24"/>
        </w:rPr>
        <w:t>трубе :</w:t>
      </w:r>
      <w:proofErr w:type="gramEnd"/>
      <w:r w:rsidRPr="0024670F">
        <w:rPr>
          <w:sz w:val="24"/>
          <w:szCs w:val="24"/>
        </w:rPr>
        <w:t xml:space="preserve"> учебное пособие / Ж. -. </w:t>
      </w:r>
      <w:proofErr w:type="spellStart"/>
      <w:proofErr w:type="gramStart"/>
      <w:r w:rsidRPr="0024670F">
        <w:rPr>
          <w:sz w:val="24"/>
          <w:szCs w:val="24"/>
        </w:rPr>
        <w:t>Арбан</w:t>
      </w:r>
      <w:proofErr w:type="spellEnd"/>
      <w:r w:rsidRPr="0024670F">
        <w:rPr>
          <w:sz w:val="24"/>
          <w:szCs w:val="24"/>
        </w:rPr>
        <w:t xml:space="preserve"> ;</w:t>
      </w:r>
      <w:proofErr w:type="gramEnd"/>
      <w:r w:rsidRPr="0024670F">
        <w:rPr>
          <w:sz w:val="24"/>
          <w:szCs w:val="24"/>
        </w:rPr>
        <w:t xml:space="preserve"> редакция И. Г. Орвида. — 3-е, стер. — Санкт-</w:t>
      </w:r>
      <w:proofErr w:type="gramStart"/>
      <w:r w:rsidRPr="0024670F">
        <w:rPr>
          <w:sz w:val="24"/>
          <w:szCs w:val="24"/>
        </w:rPr>
        <w:t>Петербург :</w:t>
      </w:r>
      <w:proofErr w:type="gramEnd"/>
      <w:r w:rsidRPr="0024670F">
        <w:rPr>
          <w:sz w:val="24"/>
          <w:szCs w:val="24"/>
        </w:rPr>
        <w:t xml:space="preserve"> Планета музыки, 2020. — 244 с. — ISBN 978-5-8114-5043-5</w:t>
      </w:r>
    </w:p>
    <w:p w:rsidR="0024670F" w:rsidRDefault="0024670F" w:rsidP="0056212E">
      <w:pPr>
        <w:spacing w:after="160"/>
        <w:jc w:val="both"/>
        <w:rPr>
          <w:sz w:val="24"/>
          <w:szCs w:val="24"/>
        </w:rPr>
      </w:pPr>
      <w:r w:rsidRPr="0024670F">
        <w:rPr>
          <w:sz w:val="24"/>
          <w:szCs w:val="24"/>
        </w:rPr>
        <w:t xml:space="preserve">Бах, И. С. Шесть сонат для флейты и </w:t>
      </w:r>
      <w:proofErr w:type="gramStart"/>
      <w:r w:rsidRPr="0024670F">
        <w:rPr>
          <w:sz w:val="24"/>
          <w:szCs w:val="24"/>
        </w:rPr>
        <w:t>фортепиано :</w:t>
      </w:r>
      <w:proofErr w:type="gramEnd"/>
      <w:r w:rsidRPr="0024670F">
        <w:rPr>
          <w:sz w:val="24"/>
          <w:szCs w:val="24"/>
        </w:rPr>
        <w:t xml:space="preserve"> ноты : в 2 частях / И. С. Бах. — 2-е, стер. — Санкт-</w:t>
      </w:r>
      <w:proofErr w:type="gramStart"/>
      <w:r w:rsidRPr="0024670F">
        <w:rPr>
          <w:sz w:val="24"/>
          <w:szCs w:val="24"/>
        </w:rPr>
        <w:t>Петербург :</w:t>
      </w:r>
      <w:proofErr w:type="gramEnd"/>
      <w:r w:rsidRPr="0024670F">
        <w:rPr>
          <w:sz w:val="24"/>
          <w:szCs w:val="24"/>
        </w:rPr>
        <w:t xml:space="preserve"> Планета музыки, [б. г.]. — Часть 1 — 2020. — 124 с. — ISBN 978-5-8114-5051-0</w:t>
      </w:r>
    </w:p>
    <w:p w:rsidR="0024670F" w:rsidRDefault="0024670F" w:rsidP="0056212E">
      <w:pPr>
        <w:spacing w:after="160"/>
        <w:jc w:val="both"/>
        <w:rPr>
          <w:sz w:val="24"/>
          <w:szCs w:val="24"/>
        </w:rPr>
      </w:pPr>
      <w:r w:rsidRPr="0024670F">
        <w:rPr>
          <w:sz w:val="24"/>
          <w:szCs w:val="24"/>
        </w:rPr>
        <w:t xml:space="preserve">Бах, В. Ф. Шесть дуэтов для двух флейт. </w:t>
      </w:r>
      <w:proofErr w:type="spellStart"/>
      <w:r w:rsidRPr="0024670F">
        <w:rPr>
          <w:sz w:val="24"/>
          <w:szCs w:val="24"/>
        </w:rPr>
        <w:t>Six</w:t>
      </w:r>
      <w:proofErr w:type="spellEnd"/>
      <w:r w:rsidRPr="0024670F">
        <w:rPr>
          <w:sz w:val="24"/>
          <w:szCs w:val="24"/>
        </w:rPr>
        <w:t xml:space="preserve"> </w:t>
      </w:r>
      <w:proofErr w:type="spellStart"/>
      <w:r w:rsidRPr="0024670F">
        <w:rPr>
          <w:sz w:val="24"/>
          <w:szCs w:val="24"/>
        </w:rPr>
        <w:t>Duos</w:t>
      </w:r>
      <w:proofErr w:type="spellEnd"/>
      <w:r w:rsidRPr="0024670F">
        <w:rPr>
          <w:sz w:val="24"/>
          <w:szCs w:val="24"/>
        </w:rPr>
        <w:t xml:space="preserve"> </w:t>
      </w:r>
      <w:proofErr w:type="spellStart"/>
      <w:r w:rsidRPr="0024670F">
        <w:rPr>
          <w:sz w:val="24"/>
          <w:szCs w:val="24"/>
        </w:rPr>
        <w:t>for</w:t>
      </w:r>
      <w:proofErr w:type="spellEnd"/>
      <w:r w:rsidRPr="0024670F">
        <w:rPr>
          <w:sz w:val="24"/>
          <w:szCs w:val="24"/>
        </w:rPr>
        <w:t xml:space="preserve"> </w:t>
      </w:r>
      <w:proofErr w:type="spellStart"/>
      <w:r w:rsidRPr="0024670F">
        <w:rPr>
          <w:sz w:val="24"/>
          <w:szCs w:val="24"/>
        </w:rPr>
        <w:t>two</w:t>
      </w:r>
      <w:proofErr w:type="spellEnd"/>
      <w:r w:rsidRPr="0024670F">
        <w:rPr>
          <w:sz w:val="24"/>
          <w:szCs w:val="24"/>
        </w:rPr>
        <w:t xml:space="preserve"> </w:t>
      </w:r>
      <w:proofErr w:type="spellStart"/>
      <w:proofErr w:type="gramStart"/>
      <w:r w:rsidRPr="0024670F">
        <w:rPr>
          <w:sz w:val="24"/>
          <w:szCs w:val="24"/>
        </w:rPr>
        <w:t>flutes</w:t>
      </w:r>
      <w:proofErr w:type="spellEnd"/>
      <w:r w:rsidRPr="0024670F">
        <w:rPr>
          <w:sz w:val="24"/>
          <w:szCs w:val="24"/>
        </w:rPr>
        <w:t xml:space="preserve"> :</w:t>
      </w:r>
      <w:proofErr w:type="gramEnd"/>
      <w:r w:rsidRPr="0024670F">
        <w:rPr>
          <w:sz w:val="24"/>
          <w:szCs w:val="24"/>
        </w:rPr>
        <w:t xml:space="preserve"> ноты / В. Ф. Бах. — Санкт-</w:t>
      </w:r>
      <w:proofErr w:type="gramStart"/>
      <w:r w:rsidRPr="0024670F">
        <w:rPr>
          <w:sz w:val="24"/>
          <w:szCs w:val="24"/>
        </w:rPr>
        <w:t>Петербург :</w:t>
      </w:r>
      <w:proofErr w:type="gramEnd"/>
      <w:r w:rsidRPr="0024670F">
        <w:rPr>
          <w:sz w:val="24"/>
          <w:szCs w:val="24"/>
        </w:rPr>
        <w:t xml:space="preserve"> Планета музыки, 2019. — 76 с. — ISBN 978-5-8114-4237-9</w:t>
      </w:r>
    </w:p>
    <w:p w:rsidR="00B81877" w:rsidRDefault="00B81877" w:rsidP="0056212E">
      <w:pPr>
        <w:spacing w:after="160"/>
        <w:jc w:val="both"/>
        <w:rPr>
          <w:sz w:val="24"/>
          <w:szCs w:val="24"/>
        </w:rPr>
      </w:pPr>
      <w:proofErr w:type="spellStart"/>
      <w:r w:rsidRPr="00B81877">
        <w:rPr>
          <w:sz w:val="24"/>
          <w:szCs w:val="24"/>
        </w:rPr>
        <w:t>Гержев</w:t>
      </w:r>
      <w:proofErr w:type="spellEnd"/>
      <w:r w:rsidRPr="00B81877">
        <w:rPr>
          <w:sz w:val="24"/>
          <w:szCs w:val="24"/>
        </w:rPr>
        <w:t xml:space="preserve">, В. Н. Методика обучения игре на духовых </w:t>
      </w:r>
      <w:proofErr w:type="gramStart"/>
      <w:r w:rsidRPr="00B81877">
        <w:rPr>
          <w:sz w:val="24"/>
          <w:szCs w:val="24"/>
        </w:rPr>
        <w:t>инструментах :</w:t>
      </w:r>
      <w:proofErr w:type="gramEnd"/>
      <w:r w:rsidRPr="00B81877">
        <w:rPr>
          <w:sz w:val="24"/>
          <w:szCs w:val="24"/>
        </w:rPr>
        <w:t xml:space="preserve"> учебное пособие / В. Н. </w:t>
      </w:r>
      <w:proofErr w:type="spellStart"/>
      <w:r w:rsidRPr="00B81877">
        <w:rPr>
          <w:sz w:val="24"/>
          <w:szCs w:val="24"/>
        </w:rPr>
        <w:t>Гержев</w:t>
      </w:r>
      <w:proofErr w:type="spellEnd"/>
      <w:r w:rsidRPr="00B81877">
        <w:rPr>
          <w:sz w:val="24"/>
          <w:szCs w:val="24"/>
        </w:rPr>
        <w:t>. — Санкт-</w:t>
      </w:r>
      <w:proofErr w:type="gramStart"/>
      <w:r w:rsidRPr="00B81877">
        <w:rPr>
          <w:sz w:val="24"/>
          <w:szCs w:val="24"/>
        </w:rPr>
        <w:t>Петербург :</w:t>
      </w:r>
      <w:proofErr w:type="gramEnd"/>
      <w:r w:rsidRPr="00B81877">
        <w:rPr>
          <w:sz w:val="24"/>
          <w:szCs w:val="24"/>
        </w:rPr>
        <w:t xml:space="preserve"> Планета музыки, 2015. — 128 с. — ISBN 978-5-8114-1750-6</w:t>
      </w:r>
    </w:p>
    <w:p w:rsidR="00B81877" w:rsidRDefault="00B81877" w:rsidP="0056212E">
      <w:pPr>
        <w:spacing w:after="160"/>
        <w:jc w:val="both"/>
        <w:rPr>
          <w:sz w:val="24"/>
          <w:szCs w:val="24"/>
        </w:rPr>
      </w:pPr>
      <w:r w:rsidRPr="00B81877">
        <w:rPr>
          <w:sz w:val="24"/>
          <w:szCs w:val="24"/>
        </w:rPr>
        <w:t>Сборник для саксофона-альта и фортепиано "Погружение в классику</w:t>
      </w:r>
      <w:proofErr w:type="gramStart"/>
      <w:r w:rsidRPr="00B81877">
        <w:rPr>
          <w:sz w:val="24"/>
          <w:szCs w:val="24"/>
        </w:rPr>
        <w:t>" :</w:t>
      </w:r>
      <w:proofErr w:type="gramEnd"/>
      <w:r w:rsidRPr="00B81877">
        <w:rPr>
          <w:sz w:val="24"/>
          <w:szCs w:val="24"/>
        </w:rPr>
        <w:t xml:space="preserve"> ноты / Даровских И. И.. — Санкт-</w:t>
      </w:r>
      <w:proofErr w:type="gramStart"/>
      <w:r w:rsidRPr="00B81877">
        <w:rPr>
          <w:sz w:val="24"/>
          <w:szCs w:val="24"/>
        </w:rPr>
        <w:t>Петербург :</w:t>
      </w:r>
      <w:proofErr w:type="gramEnd"/>
      <w:r w:rsidRPr="00B81877">
        <w:rPr>
          <w:sz w:val="24"/>
          <w:szCs w:val="24"/>
        </w:rPr>
        <w:t xml:space="preserve"> Планета музыки, 2020. — 112 с. — ISBN 978-5-8114-4981-1</w:t>
      </w:r>
    </w:p>
    <w:p w:rsidR="00B81877" w:rsidRDefault="00B81877" w:rsidP="0056212E">
      <w:pPr>
        <w:spacing w:after="160"/>
        <w:jc w:val="both"/>
        <w:rPr>
          <w:sz w:val="24"/>
          <w:szCs w:val="24"/>
        </w:rPr>
      </w:pPr>
      <w:proofErr w:type="spellStart"/>
      <w:r w:rsidRPr="00B81877">
        <w:rPr>
          <w:sz w:val="24"/>
          <w:szCs w:val="24"/>
        </w:rPr>
        <w:t>Клозе</w:t>
      </w:r>
      <w:proofErr w:type="spellEnd"/>
      <w:r w:rsidRPr="00B81877">
        <w:rPr>
          <w:sz w:val="24"/>
          <w:szCs w:val="24"/>
        </w:rPr>
        <w:t xml:space="preserve">, Г. Школа игры на </w:t>
      </w:r>
      <w:proofErr w:type="gramStart"/>
      <w:r w:rsidRPr="00B81877">
        <w:rPr>
          <w:sz w:val="24"/>
          <w:szCs w:val="24"/>
        </w:rPr>
        <w:t>кларнете :</w:t>
      </w:r>
      <w:proofErr w:type="gramEnd"/>
      <w:r w:rsidRPr="00B81877">
        <w:rPr>
          <w:sz w:val="24"/>
          <w:szCs w:val="24"/>
        </w:rPr>
        <w:t xml:space="preserve"> учебное пособие / Г. </w:t>
      </w:r>
      <w:proofErr w:type="spellStart"/>
      <w:r w:rsidRPr="00B81877">
        <w:rPr>
          <w:sz w:val="24"/>
          <w:szCs w:val="24"/>
        </w:rPr>
        <w:t>Клозе</w:t>
      </w:r>
      <w:proofErr w:type="spellEnd"/>
      <w:r w:rsidRPr="00B81877">
        <w:rPr>
          <w:sz w:val="24"/>
          <w:szCs w:val="24"/>
        </w:rPr>
        <w:t>. — Санкт-</w:t>
      </w:r>
      <w:proofErr w:type="gramStart"/>
      <w:r w:rsidRPr="00B81877">
        <w:rPr>
          <w:sz w:val="24"/>
          <w:szCs w:val="24"/>
        </w:rPr>
        <w:t>Петербург :</w:t>
      </w:r>
      <w:proofErr w:type="gramEnd"/>
      <w:r w:rsidRPr="00B81877">
        <w:rPr>
          <w:sz w:val="24"/>
          <w:szCs w:val="24"/>
        </w:rPr>
        <w:t xml:space="preserve"> Планета музыки, 2015. — 352 с. — ISBN 978-5-8114-1894-7</w:t>
      </w:r>
    </w:p>
    <w:p w:rsidR="00B81877" w:rsidRDefault="00B81877" w:rsidP="0056212E">
      <w:pPr>
        <w:spacing w:after="160"/>
        <w:jc w:val="both"/>
        <w:rPr>
          <w:sz w:val="24"/>
          <w:szCs w:val="24"/>
        </w:rPr>
      </w:pPr>
      <w:r w:rsidRPr="00B81877">
        <w:rPr>
          <w:sz w:val="24"/>
          <w:szCs w:val="24"/>
        </w:rPr>
        <w:t xml:space="preserve">Пронин, Б. А. Методика формирования исполнительского аппарата </w:t>
      </w:r>
      <w:proofErr w:type="gramStart"/>
      <w:r w:rsidRPr="00B81877">
        <w:rPr>
          <w:sz w:val="24"/>
          <w:szCs w:val="24"/>
        </w:rPr>
        <w:t>тромбониста :</w:t>
      </w:r>
      <w:proofErr w:type="gramEnd"/>
      <w:r w:rsidRPr="00B81877">
        <w:rPr>
          <w:sz w:val="24"/>
          <w:szCs w:val="24"/>
        </w:rPr>
        <w:t xml:space="preserve"> учебное пособие / Б. А. Пронин. — Санкт-</w:t>
      </w:r>
      <w:proofErr w:type="gramStart"/>
      <w:r w:rsidRPr="00B81877">
        <w:rPr>
          <w:sz w:val="24"/>
          <w:szCs w:val="24"/>
        </w:rPr>
        <w:t>Петербург :</w:t>
      </w:r>
      <w:proofErr w:type="gramEnd"/>
      <w:r w:rsidRPr="00B81877">
        <w:rPr>
          <w:sz w:val="24"/>
          <w:szCs w:val="24"/>
        </w:rPr>
        <w:t xml:space="preserve"> Планета музыки, 2019. — 96 с. — ISBN 978-5-8114-3787-0</w:t>
      </w:r>
    </w:p>
    <w:p w:rsidR="00B81877" w:rsidRDefault="00B81877" w:rsidP="0056212E">
      <w:pPr>
        <w:spacing w:after="160"/>
        <w:jc w:val="both"/>
        <w:rPr>
          <w:sz w:val="24"/>
          <w:szCs w:val="24"/>
        </w:rPr>
      </w:pPr>
      <w:proofErr w:type="spellStart"/>
      <w:r w:rsidRPr="00B81877">
        <w:rPr>
          <w:sz w:val="24"/>
          <w:szCs w:val="24"/>
        </w:rPr>
        <w:t>Таффанель</w:t>
      </w:r>
      <w:proofErr w:type="spellEnd"/>
      <w:r w:rsidRPr="00B81877">
        <w:rPr>
          <w:sz w:val="24"/>
          <w:szCs w:val="24"/>
        </w:rPr>
        <w:t xml:space="preserve">, П. 17 больших ежедневных упражнений для </w:t>
      </w:r>
      <w:proofErr w:type="gramStart"/>
      <w:r w:rsidRPr="00B81877">
        <w:rPr>
          <w:sz w:val="24"/>
          <w:szCs w:val="24"/>
        </w:rPr>
        <w:t>флейты :</w:t>
      </w:r>
      <w:proofErr w:type="gramEnd"/>
      <w:r w:rsidRPr="00B81877">
        <w:rPr>
          <w:sz w:val="24"/>
          <w:szCs w:val="24"/>
        </w:rPr>
        <w:t xml:space="preserve"> ноты / П. </w:t>
      </w:r>
      <w:proofErr w:type="spellStart"/>
      <w:r w:rsidRPr="00B81877">
        <w:rPr>
          <w:sz w:val="24"/>
          <w:szCs w:val="24"/>
        </w:rPr>
        <w:t>Таффанель</w:t>
      </w:r>
      <w:proofErr w:type="spellEnd"/>
      <w:r w:rsidRPr="00B81877">
        <w:rPr>
          <w:sz w:val="24"/>
          <w:szCs w:val="24"/>
        </w:rPr>
        <w:t xml:space="preserve">, Ф. </w:t>
      </w:r>
      <w:proofErr w:type="spellStart"/>
      <w:r w:rsidRPr="00B81877">
        <w:rPr>
          <w:sz w:val="24"/>
          <w:szCs w:val="24"/>
        </w:rPr>
        <w:t>Гобер</w:t>
      </w:r>
      <w:proofErr w:type="spellEnd"/>
      <w:r w:rsidRPr="00B81877">
        <w:rPr>
          <w:sz w:val="24"/>
          <w:szCs w:val="24"/>
        </w:rPr>
        <w:t>. — Санкт-</w:t>
      </w:r>
      <w:proofErr w:type="gramStart"/>
      <w:r w:rsidRPr="00B81877">
        <w:rPr>
          <w:sz w:val="24"/>
          <w:szCs w:val="24"/>
        </w:rPr>
        <w:t>Петербург :</w:t>
      </w:r>
      <w:proofErr w:type="gramEnd"/>
      <w:r w:rsidRPr="00B81877">
        <w:rPr>
          <w:sz w:val="24"/>
          <w:szCs w:val="24"/>
        </w:rPr>
        <w:t xml:space="preserve"> Планета музыки, 2019. — 68 с. — ISBN 978-5-8114-3832-7</w:t>
      </w:r>
    </w:p>
    <w:p w:rsidR="00B81877" w:rsidRDefault="00B81877" w:rsidP="0056212E">
      <w:pPr>
        <w:spacing w:after="160"/>
        <w:jc w:val="both"/>
        <w:rPr>
          <w:sz w:val="24"/>
          <w:szCs w:val="24"/>
        </w:rPr>
      </w:pPr>
      <w:proofErr w:type="spellStart"/>
      <w:r w:rsidRPr="00B81877">
        <w:rPr>
          <w:sz w:val="24"/>
          <w:szCs w:val="24"/>
        </w:rPr>
        <w:t>Таффанель</w:t>
      </w:r>
      <w:proofErr w:type="spellEnd"/>
      <w:r w:rsidRPr="00B81877">
        <w:rPr>
          <w:sz w:val="24"/>
          <w:szCs w:val="24"/>
        </w:rPr>
        <w:t xml:space="preserve">, П. 12 больших виртуозных этюдов для флейты. 12 Big </w:t>
      </w:r>
      <w:proofErr w:type="spellStart"/>
      <w:r w:rsidRPr="00B81877">
        <w:rPr>
          <w:sz w:val="24"/>
          <w:szCs w:val="24"/>
        </w:rPr>
        <w:t>Virtuoso</w:t>
      </w:r>
      <w:proofErr w:type="spellEnd"/>
      <w:r w:rsidRPr="00B81877">
        <w:rPr>
          <w:sz w:val="24"/>
          <w:szCs w:val="24"/>
        </w:rPr>
        <w:t xml:space="preserve"> </w:t>
      </w:r>
      <w:proofErr w:type="spellStart"/>
      <w:r w:rsidRPr="00B81877">
        <w:rPr>
          <w:sz w:val="24"/>
          <w:szCs w:val="24"/>
        </w:rPr>
        <w:t>Studies</w:t>
      </w:r>
      <w:proofErr w:type="spellEnd"/>
      <w:r w:rsidRPr="00B81877">
        <w:rPr>
          <w:sz w:val="24"/>
          <w:szCs w:val="24"/>
        </w:rPr>
        <w:t xml:space="preserve"> </w:t>
      </w:r>
      <w:proofErr w:type="spellStart"/>
      <w:r w:rsidRPr="00B81877">
        <w:rPr>
          <w:sz w:val="24"/>
          <w:szCs w:val="24"/>
        </w:rPr>
        <w:t>for</w:t>
      </w:r>
      <w:proofErr w:type="spellEnd"/>
      <w:r w:rsidRPr="00B81877">
        <w:rPr>
          <w:sz w:val="24"/>
          <w:szCs w:val="24"/>
        </w:rPr>
        <w:t xml:space="preserve"> </w:t>
      </w:r>
      <w:proofErr w:type="spellStart"/>
      <w:proofErr w:type="gramStart"/>
      <w:r w:rsidRPr="00B81877">
        <w:rPr>
          <w:sz w:val="24"/>
          <w:szCs w:val="24"/>
        </w:rPr>
        <w:t>Flute</w:t>
      </w:r>
      <w:proofErr w:type="spellEnd"/>
      <w:r w:rsidRPr="00B81877">
        <w:rPr>
          <w:sz w:val="24"/>
          <w:szCs w:val="24"/>
        </w:rPr>
        <w:t xml:space="preserve"> :</w:t>
      </w:r>
      <w:proofErr w:type="gramEnd"/>
      <w:r w:rsidRPr="00B81877">
        <w:rPr>
          <w:sz w:val="24"/>
          <w:szCs w:val="24"/>
        </w:rPr>
        <w:t xml:space="preserve"> ноты / П. </w:t>
      </w:r>
      <w:proofErr w:type="spellStart"/>
      <w:r w:rsidRPr="00B81877">
        <w:rPr>
          <w:sz w:val="24"/>
          <w:szCs w:val="24"/>
        </w:rPr>
        <w:t>Таффанель</w:t>
      </w:r>
      <w:proofErr w:type="spellEnd"/>
      <w:r w:rsidRPr="00B81877">
        <w:rPr>
          <w:sz w:val="24"/>
          <w:szCs w:val="24"/>
        </w:rPr>
        <w:t xml:space="preserve">, Ф. </w:t>
      </w:r>
      <w:proofErr w:type="spellStart"/>
      <w:r w:rsidRPr="00B81877">
        <w:rPr>
          <w:sz w:val="24"/>
          <w:szCs w:val="24"/>
        </w:rPr>
        <w:t>Гобер</w:t>
      </w:r>
      <w:proofErr w:type="spellEnd"/>
      <w:r w:rsidRPr="00B81877">
        <w:rPr>
          <w:sz w:val="24"/>
          <w:szCs w:val="24"/>
        </w:rPr>
        <w:t>. — Санкт-</w:t>
      </w:r>
      <w:proofErr w:type="gramStart"/>
      <w:r w:rsidRPr="00B81877">
        <w:rPr>
          <w:sz w:val="24"/>
          <w:szCs w:val="24"/>
        </w:rPr>
        <w:t>Петербург :</w:t>
      </w:r>
      <w:proofErr w:type="gramEnd"/>
      <w:r w:rsidRPr="00B81877">
        <w:rPr>
          <w:sz w:val="24"/>
          <w:szCs w:val="24"/>
        </w:rPr>
        <w:t xml:space="preserve"> Планета музыки, 2019. — 40 с. — ISBN 978-5-8114-3912-6</w:t>
      </w:r>
    </w:p>
    <w:p w:rsidR="00B81877" w:rsidRDefault="00B81877" w:rsidP="0056212E">
      <w:pPr>
        <w:spacing w:after="160"/>
        <w:jc w:val="both"/>
        <w:rPr>
          <w:sz w:val="24"/>
          <w:szCs w:val="24"/>
        </w:rPr>
      </w:pPr>
      <w:proofErr w:type="spellStart"/>
      <w:r w:rsidRPr="00B81877">
        <w:rPr>
          <w:sz w:val="24"/>
          <w:szCs w:val="24"/>
        </w:rPr>
        <w:t>Таффанель</w:t>
      </w:r>
      <w:proofErr w:type="spellEnd"/>
      <w:r w:rsidRPr="00B81877">
        <w:rPr>
          <w:sz w:val="24"/>
          <w:szCs w:val="24"/>
        </w:rPr>
        <w:t xml:space="preserve">, П. 24 прогрессивных этюда для флейты. 24 </w:t>
      </w:r>
      <w:proofErr w:type="spellStart"/>
      <w:r w:rsidRPr="00B81877">
        <w:rPr>
          <w:sz w:val="24"/>
          <w:szCs w:val="24"/>
        </w:rPr>
        <w:t>Progressive</w:t>
      </w:r>
      <w:proofErr w:type="spellEnd"/>
      <w:r w:rsidRPr="00B81877">
        <w:rPr>
          <w:sz w:val="24"/>
          <w:szCs w:val="24"/>
        </w:rPr>
        <w:t xml:space="preserve"> </w:t>
      </w:r>
      <w:proofErr w:type="spellStart"/>
      <w:r w:rsidRPr="00B81877">
        <w:rPr>
          <w:sz w:val="24"/>
          <w:szCs w:val="24"/>
        </w:rPr>
        <w:t>Studies</w:t>
      </w:r>
      <w:proofErr w:type="spellEnd"/>
      <w:r w:rsidRPr="00B81877">
        <w:rPr>
          <w:sz w:val="24"/>
          <w:szCs w:val="24"/>
        </w:rPr>
        <w:t xml:space="preserve"> </w:t>
      </w:r>
      <w:proofErr w:type="spellStart"/>
      <w:r w:rsidRPr="00B81877">
        <w:rPr>
          <w:sz w:val="24"/>
          <w:szCs w:val="24"/>
        </w:rPr>
        <w:t>for</w:t>
      </w:r>
      <w:proofErr w:type="spellEnd"/>
      <w:r w:rsidRPr="00B81877">
        <w:rPr>
          <w:sz w:val="24"/>
          <w:szCs w:val="24"/>
        </w:rPr>
        <w:t xml:space="preserve"> </w:t>
      </w:r>
      <w:proofErr w:type="spellStart"/>
      <w:proofErr w:type="gramStart"/>
      <w:r w:rsidRPr="00B81877">
        <w:rPr>
          <w:sz w:val="24"/>
          <w:szCs w:val="24"/>
        </w:rPr>
        <w:t>Flute</w:t>
      </w:r>
      <w:proofErr w:type="spellEnd"/>
      <w:r w:rsidRPr="00B81877">
        <w:rPr>
          <w:sz w:val="24"/>
          <w:szCs w:val="24"/>
        </w:rPr>
        <w:t xml:space="preserve"> :</w:t>
      </w:r>
      <w:proofErr w:type="gramEnd"/>
      <w:r w:rsidRPr="00B81877">
        <w:rPr>
          <w:sz w:val="24"/>
          <w:szCs w:val="24"/>
        </w:rPr>
        <w:t xml:space="preserve"> ноты / П. </w:t>
      </w:r>
      <w:proofErr w:type="spellStart"/>
      <w:r w:rsidRPr="00B81877">
        <w:rPr>
          <w:sz w:val="24"/>
          <w:szCs w:val="24"/>
        </w:rPr>
        <w:t>Таффанель</w:t>
      </w:r>
      <w:proofErr w:type="spellEnd"/>
      <w:r w:rsidRPr="00B81877">
        <w:rPr>
          <w:sz w:val="24"/>
          <w:szCs w:val="24"/>
        </w:rPr>
        <w:t xml:space="preserve">, Ф. </w:t>
      </w:r>
      <w:proofErr w:type="spellStart"/>
      <w:r w:rsidRPr="00B81877">
        <w:rPr>
          <w:sz w:val="24"/>
          <w:szCs w:val="24"/>
        </w:rPr>
        <w:t>Гобер</w:t>
      </w:r>
      <w:proofErr w:type="spellEnd"/>
      <w:r w:rsidRPr="00B81877">
        <w:rPr>
          <w:sz w:val="24"/>
          <w:szCs w:val="24"/>
        </w:rPr>
        <w:t>. — Санкт-</w:t>
      </w:r>
      <w:proofErr w:type="gramStart"/>
      <w:r w:rsidRPr="00B81877">
        <w:rPr>
          <w:sz w:val="24"/>
          <w:szCs w:val="24"/>
        </w:rPr>
        <w:t>Петербург :</w:t>
      </w:r>
      <w:proofErr w:type="gramEnd"/>
      <w:r w:rsidRPr="00B81877">
        <w:rPr>
          <w:sz w:val="24"/>
          <w:szCs w:val="24"/>
        </w:rPr>
        <w:t xml:space="preserve"> Планета музыки, 2019. — 44 с. — ISBN 978-5-8114-3911-9</w:t>
      </w:r>
    </w:p>
    <w:p w:rsidR="00CF7D7D" w:rsidRDefault="00CF7D7D" w:rsidP="0056212E">
      <w:pPr>
        <w:spacing w:after="160"/>
        <w:jc w:val="both"/>
        <w:rPr>
          <w:sz w:val="24"/>
          <w:szCs w:val="24"/>
        </w:rPr>
      </w:pPr>
      <w:proofErr w:type="spellStart"/>
      <w:r w:rsidRPr="00CF7D7D">
        <w:rPr>
          <w:sz w:val="24"/>
          <w:szCs w:val="24"/>
        </w:rPr>
        <w:t>Таффанель</w:t>
      </w:r>
      <w:proofErr w:type="spellEnd"/>
      <w:r w:rsidRPr="00CF7D7D">
        <w:rPr>
          <w:sz w:val="24"/>
          <w:szCs w:val="24"/>
        </w:rPr>
        <w:t xml:space="preserve">, П. Полная школа игры на флейте. Общая </w:t>
      </w:r>
      <w:proofErr w:type="gramStart"/>
      <w:r w:rsidRPr="00CF7D7D">
        <w:rPr>
          <w:sz w:val="24"/>
          <w:szCs w:val="24"/>
        </w:rPr>
        <w:t>техника :</w:t>
      </w:r>
      <w:proofErr w:type="gramEnd"/>
      <w:r w:rsidRPr="00CF7D7D">
        <w:rPr>
          <w:sz w:val="24"/>
          <w:szCs w:val="24"/>
        </w:rPr>
        <w:t xml:space="preserve"> учебное пособие / П. </w:t>
      </w:r>
      <w:proofErr w:type="spellStart"/>
      <w:r w:rsidRPr="00CF7D7D">
        <w:rPr>
          <w:sz w:val="24"/>
          <w:szCs w:val="24"/>
        </w:rPr>
        <w:t>Таффанель</w:t>
      </w:r>
      <w:proofErr w:type="spellEnd"/>
      <w:r w:rsidRPr="00CF7D7D">
        <w:rPr>
          <w:sz w:val="24"/>
          <w:szCs w:val="24"/>
        </w:rPr>
        <w:t xml:space="preserve">, Ф. </w:t>
      </w:r>
      <w:proofErr w:type="spellStart"/>
      <w:r w:rsidRPr="00CF7D7D">
        <w:rPr>
          <w:sz w:val="24"/>
          <w:szCs w:val="24"/>
        </w:rPr>
        <w:t>Гобер</w:t>
      </w:r>
      <w:proofErr w:type="spellEnd"/>
      <w:r w:rsidRPr="00CF7D7D">
        <w:rPr>
          <w:sz w:val="24"/>
          <w:szCs w:val="24"/>
        </w:rPr>
        <w:t>. — Санкт-</w:t>
      </w:r>
      <w:proofErr w:type="gramStart"/>
      <w:r w:rsidRPr="00CF7D7D">
        <w:rPr>
          <w:sz w:val="24"/>
          <w:szCs w:val="24"/>
        </w:rPr>
        <w:t>Петербург :</w:t>
      </w:r>
      <w:proofErr w:type="gramEnd"/>
      <w:r w:rsidRPr="00CF7D7D">
        <w:rPr>
          <w:sz w:val="24"/>
          <w:szCs w:val="24"/>
        </w:rPr>
        <w:t xml:space="preserve"> Планета музыки, 2019. — 76 с. — ISBN 978-5-8114-4637-7</w:t>
      </w:r>
    </w:p>
    <w:p w:rsidR="00CF7D7D" w:rsidRDefault="00CF7D7D" w:rsidP="0056212E">
      <w:pPr>
        <w:spacing w:after="160"/>
        <w:jc w:val="both"/>
        <w:rPr>
          <w:sz w:val="24"/>
          <w:szCs w:val="24"/>
        </w:rPr>
      </w:pPr>
      <w:proofErr w:type="spellStart"/>
      <w:r w:rsidRPr="00CF7D7D">
        <w:rPr>
          <w:sz w:val="24"/>
          <w:szCs w:val="24"/>
        </w:rPr>
        <w:t>Таффанель</w:t>
      </w:r>
      <w:proofErr w:type="spellEnd"/>
      <w:r w:rsidRPr="00CF7D7D">
        <w:rPr>
          <w:sz w:val="24"/>
          <w:szCs w:val="24"/>
        </w:rPr>
        <w:t xml:space="preserve">, П. Полная школа игры на флейте. Оркестровые </w:t>
      </w:r>
      <w:proofErr w:type="gramStart"/>
      <w:r w:rsidRPr="00CF7D7D">
        <w:rPr>
          <w:sz w:val="24"/>
          <w:szCs w:val="24"/>
        </w:rPr>
        <w:t>трудности :</w:t>
      </w:r>
      <w:proofErr w:type="gramEnd"/>
      <w:r w:rsidRPr="00CF7D7D">
        <w:rPr>
          <w:sz w:val="24"/>
          <w:szCs w:val="24"/>
        </w:rPr>
        <w:t xml:space="preserve"> учебное пособие / П. </w:t>
      </w:r>
      <w:proofErr w:type="spellStart"/>
      <w:r w:rsidRPr="00CF7D7D">
        <w:rPr>
          <w:sz w:val="24"/>
          <w:szCs w:val="24"/>
        </w:rPr>
        <w:t>Таффанель</w:t>
      </w:r>
      <w:proofErr w:type="spellEnd"/>
      <w:r w:rsidRPr="00CF7D7D">
        <w:rPr>
          <w:sz w:val="24"/>
          <w:szCs w:val="24"/>
        </w:rPr>
        <w:t xml:space="preserve">, Ф. </w:t>
      </w:r>
      <w:proofErr w:type="spellStart"/>
      <w:r w:rsidRPr="00CF7D7D">
        <w:rPr>
          <w:sz w:val="24"/>
          <w:szCs w:val="24"/>
        </w:rPr>
        <w:t>Гобер</w:t>
      </w:r>
      <w:proofErr w:type="spellEnd"/>
      <w:r w:rsidRPr="00CF7D7D">
        <w:rPr>
          <w:sz w:val="24"/>
          <w:szCs w:val="24"/>
        </w:rPr>
        <w:t>. — Санкт-</w:t>
      </w:r>
      <w:proofErr w:type="gramStart"/>
      <w:r w:rsidRPr="00CF7D7D">
        <w:rPr>
          <w:sz w:val="24"/>
          <w:szCs w:val="24"/>
        </w:rPr>
        <w:t>Петербург :</w:t>
      </w:r>
      <w:proofErr w:type="gramEnd"/>
      <w:r w:rsidRPr="00CF7D7D">
        <w:rPr>
          <w:sz w:val="24"/>
          <w:szCs w:val="24"/>
        </w:rPr>
        <w:t xml:space="preserve"> Планета музыки, 2019. — 44 с. — ISBN 978-5-8114-4710-7</w:t>
      </w:r>
    </w:p>
    <w:p w:rsidR="00CF7D7D" w:rsidRDefault="00CF7D7D" w:rsidP="0056212E">
      <w:pPr>
        <w:spacing w:after="160"/>
        <w:jc w:val="both"/>
        <w:rPr>
          <w:sz w:val="24"/>
          <w:szCs w:val="24"/>
        </w:rPr>
      </w:pPr>
      <w:proofErr w:type="spellStart"/>
      <w:r w:rsidRPr="00CF7D7D">
        <w:rPr>
          <w:sz w:val="24"/>
          <w:szCs w:val="24"/>
        </w:rPr>
        <w:t>Таффанель</w:t>
      </w:r>
      <w:proofErr w:type="spellEnd"/>
      <w:r w:rsidRPr="00CF7D7D">
        <w:rPr>
          <w:sz w:val="24"/>
          <w:szCs w:val="24"/>
        </w:rPr>
        <w:t xml:space="preserve">, П. Полная школа игры на флейте. Атака </w:t>
      </w:r>
      <w:proofErr w:type="gramStart"/>
      <w:r w:rsidRPr="00CF7D7D">
        <w:rPr>
          <w:sz w:val="24"/>
          <w:szCs w:val="24"/>
        </w:rPr>
        <w:t>языка :</w:t>
      </w:r>
      <w:proofErr w:type="gramEnd"/>
      <w:r w:rsidRPr="00CF7D7D">
        <w:rPr>
          <w:sz w:val="24"/>
          <w:szCs w:val="24"/>
        </w:rPr>
        <w:t xml:space="preserve"> учебное пособие / П. </w:t>
      </w:r>
      <w:proofErr w:type="spellStart"/>
      <w:r w:rsidRPr="00CF7D7D">
        <w:rPr>
          <w:sz w:val="24"/>
          <w:szCs w:val="24"/>
        </w:rPr>
        <w:t>Таффанель</w:t>
      </w:r>
      <w:proofErr w:type="spellEnd"/>
      <w:r w:rsidRPr="00CF7D7D">
        <w:rPr>
          <w:sz w:val="24"/>
          <w:szCs w:val="24"/>
        </w:rPr>
        <w:t xml:space="preserve">, Ф. </w:t>
      </w:r>
      <w:proofErr w:type="spellStart"/>
      <w:r w:rsidRPr="00CF7D7D">
        <w:rPr>
          <w:sz w:val="24"/>
          <w:szCs w:val="24"/>
        </w:rPr>
        <w:t>Гобер</w:t>
      </w:r>
      <w:proofErr w:type="spellEnd"/>
      <w:r w:rsidRPr="00CF7D7D">
        <w:rPr>
          <w:sz w:val="24"/>
          <w:szCs w:val="24"/>
        </w:rPr>
        <w:t>. — Санкт-</w:t>
      </w:r>
      <w:proofErr w:type="gramStart"/>
      <w:r w:rsidRPr="00CF7D7D">
        <w:rPr>
          <w:sz w:val="24"/>
          <w:szCs w:val="24"/>
        </w:rPr>
        <w:t>Петербург :</w:t>
      </w:r>
      <w:proofErr w:type="gramEnd"/>
      <w:r w:rsidRPr="00CF7D7D">
        <w:rPr>
          <w:sz w:val="24"/>
          <w:szCs w:val="24"/>
        </w:rPr>
        <w:t xml:space="preserve"> Планета музыки, 2020. — 36 с. — ISBN 978-5-8114-4771-8</w:t>
      </w:r>
    </w:p>
    <w:p w:rsidR="00CF7D7D" w:rsidRDefault="00CF7D7D" w:rsidP="0056212E">
      <w:pPr>
        <w:spacing w:after="160"/>
        <w:jc w:val="both"/>
        <w:rPr>
          <w:sz w:val="24"/>
          <w:szCs w:val="24"/>
        </w:rPr>
      </w:pPr>
      <w:r w:rsidRPr="00CF7D7D">
        <w:rPr>
          <w:sz w:val="24"/>
          <w:szCs w:val="24"/>
        </w:rPr>
        <w:t xml:space="preserve">Цыбин, В. Н. Концертные этюды для флейты и </w:t>
      </w:r>
      <w:proofErr w:type="gramStart"/>
      <w:r w:rsidRPr="00CF7D7D">
        <w:rPr>
          <w:sz w:val="24"/>
          <w:szCs w:val="24"/>
        </w:rPr>
        <w:t>фортепиано :</w:t>
      </w:r>
      <w:proofErr w:type="gramEnd"/>
      <w:r w:rsidRPr="00CF7D7D">
        <w:rPr>
          <w:sz w:val="24"/>
          <w:szCs w:val="24"/>
        </w:rPr>
        <w:t xml:space="preserve"> ноты / В. Н. Цыбин. — Санкт-</w:t>
      </w:r>
      <w:proofErr w:type="gramStart"/>
      <w:r w:rsidRPr="00CF7D7D">
        <w:rPr>
          <w:sz w:val="24"/>
          <w:szCs w:val="24"/>
        </w:rPr>
        <w:t>Петербург :</w:t>
      </w:r>
      <w:proofErr w:type="gramEnd"/>
      <w:r w:rsidRPr="00CF7D7D">
        <w:rPr>
          <w:sz w:val="24"/>
          <w:szCs w:val="24"/>
        </w:rPr>
        <w:t xml:space="preserve"> Планета музыки, 2020. — 108 с. — ISBN 978-5-8114-4747-3</w:t>
      </w:r>
    </w:p>
    <w:p w:rsidR="00CF7D7D" w:rsidRDefault="00CF7D7D" w:rsidP="0056212E">
      <w:pPr>
        <w:spacing w:after="160"/>
        <w:jc w:val="both"/>
        <w:rPr>
          <w:sz w:val="24"/>
          <w:szCs w:val="24"/>
        </w:rPr>
      </w:pPr>
      <w:proofErr w:type="spellStart"/>
      <w:r w:rsidRPr="00CF7D7D">
        <w:rPr>
          <w:sz w:val="24"/>
          <w:szCs w:val="24"/>
        </w:rPr>
        <w:t>Багдасарьян</w:t>
      </w:r>
      <w:proofErr w:type="spellEnd"/>
      <w:r w:rsidRPr="00CF7D7D">
        <w:rPr>
          <w:sz w:val="24"/>
          <w:szCs w:val="24"/>
        </w:rPr>
        <w:t xml:space="preserve">, Г. Э. Школа игры на ударных инструментах. Воспитание правильного чувства ритма у обучающихся на ударных </w:t>
      </w:r>
      <w:proofErr w:type="gramStart"/>
      <w:r w:rsidRPr="00CF7D7D">
        <w:rPr>
          <w:sz w:val="24"/>
          <w:szCs w:val="24"/>
        </w:rPr>
        <w:t>инструментах :</w:t>
      </w:r>
      <w:proofErr w:type="gramEnd"/>
      <w:r w:rsidRPr="00CF7D7D">
        <w:rPr>
          <w:sz w:val="24"/>
          <w:szCs w:val="24"/>
        </w:rPr>
        <w:t xml:space="preserve"> учебное пособие / Г. Э. </w:t>
      </w:r>
      <w:proofErr w:type="spellStart"/>
      <w:r w:rsidRPr="00CF7D7D">
        <w:rPr>
          <w:sz w:val="24"/>
          <w:szCs w:val="24"/>
        </w:rPr>
        <w:t>Багдасарьян</w:t>
      </w:r>
      <w:proofErr w:type="spellEnd"/>
      <w:r w:rsidRPr="00CF7D7D">
        <w:rPr>
          <w:sz w:val="24"/>
          <w:szCs w:val="24"/>
        </w:rPr>
        <w:t>. — Санкт-</w:t>
      </w:r>
      <w:proofErr w:type="gramStart"/>
      <w:r w:rsidRPr="00CF7D7D">
        <w:rPr>
          <w:sz w:val="24"/>
          <w:szCs w:val="24"/>
        </w:rPr>
        <w:t>Петербург :</w:t>
      </w:r>
      <w:proofErr w:type="gramEnd"/>
      <w:r w:rsidRPr="00CF7D7D">
        <w:rPr>
          <w:sz w:val="24"/>
          <w:szCs w:val="24"/>
        </w:rPr>
        <w:t xml:space="preserve"> Планета музыки, 2012. — 64 с. — ISBN 978-5-8114-1409-3</w:t>
      </w:r>
    </w:p>
    <w:p w:rsidR="00CF7D7D" w:rsidRDefault="00CF7D7D" w:rsidP="0056212E">
      <w:pPr>
        <w:spacing w:after="160"/>
        <w:jc w:val="both"/>
        <w:rPr>
          <w:sz w:val="24"/>
          <w:szCs w:val="24"/>
        </w:rPr>
      </w:pPr>
      <w:proofErr w:type="spellStart"/>
      <w:r w:rsidRPr="00CF7D7D">
        <w:rPr>
          <w:sz w:val="24"/>
          <w:szCs w:val="24"/>
        </w:rPr>
        <w:t>Большиянов</w:t>
      </w:r>
      <w:proofErr w:type="spellEnd"/>
      <w:r w:rsidRPr="00CF7D7D">
        <w:rPr>
          <w:sz w:val="24"/>
          <w:szCs w:val="24"/>
        </w:rPr>
        <w:t xml:space="preserve">, А. Ю. Школа игры на саксофоне. Пособие для самостоятельного освоения </w:t>
      </w:r>
      <w:proofErr w:type="gramStart"/>
      <w:r w:rsidRPr="00CF7D7D">
        <w:rPr>
          <w:sz w:val="24"/>
          <w:szCs w:val="24"/>
        </w:rPr>
        <w:t>инструмента :</w:t>
      </w:r>
      <w:proofErr w:type="gramEnd"/>
      <w:r w:rsidRPr="00CF7D7D">
        <w:rPr>
          <w:sz w:val="24"/>
          <w:szCs w:val="24"/>
        </w:rPr>
        <w:t xml:space="preserve"> учебное пособие / А. Ю. </w:t>
      </w:r>
      <w:proofErr w:type="spellStart"/>
      <w:r w:rsidRPr="00CF7D7D">
        <w:rPr>
          <w:sz w:val="24"/>
          <w:szCs w:val="24"/>
        </w:rPr>
        <w:t>Большиянов</w:t>
      </w:r>
      <w:proofErr w:type="spellEnd"/>
      <w:r w:rsidRPr="00CF7D7D">
        <w:rPr>
          <w:sz w:val="24"/>
          <w:szCs w:val="24"/>
        </w:rPr>
        <w:t>. — 6-е, стер. — Санкт-</w:t>
      </w:r>
      <w:proofErr w:type="gramStart"/>
      <w:r w:rsidRPr="00CF7D7D">
        <w:rPr>
          <w:sz w:val="24"/>
          <w:szCs w:val="24"/>
        </w:rPr>
        <w:t>Петербург :</w:t>
      </w:r>
      <w:proofErr w:type="gramEnd"/>
      <w:r w:rsidRPr="00CF7D7D">
        <w:rPr>
          <w:sz w:val="24"/>
          <w:szCs w:val="24"/>
        </w:rPr>
        <w:t xml:space="preserve"> Планета музыки, 2020. — 36 с. — ISBN 978-5-8114-5057-2</w:t>
      </w:r>
    </w:p>
    <w:p w:rsidR="00A34EEE" w:rsidRDefault="00A34EEE" w:rsidP="0056212E">
      <w:pPr>
        <w:spacing w:after="160"/>
        <w:jc w:val="both"/>
        <w:rPr>
          <w:sz w:val="24"/>
          <w:szCs w:val="24"/>
        </w:rPr>
      </w:pPr>
      <w:proofErr w:type="spellStart"/>
      <w:r w:rsidRPr="00A34EEE">
        <w:rPr>
          <w:sz w:val="24"/>
          <w:szCs w:val="24"/>
        </w:rPr>
        <w:t>Клоц</w:t>
      </w:r>
      <w:proofErr w:type="spellEnd"/>
      <w:r w:rsidRPr="00A34EEE">
        <w:rPr>
          <w:sz w:val="24"/>
          <w:szCs w:val="24"/>
        </w:rPr>
        <w:t xml:space="preserve">, М. М. Школа игры на ударных </w:t>
      </w:r>
      <w:proofErr w:type="gramStart"/>
      <w:r w:rsidRPr="00A34EEE">
        <w:rPr>
          <w:sz w:val="24"/>
          <w:szCs w:val="24"/>
        </w:rPr>
        <w:t>инструментах :</w:t>
      </w:r>
      <w:proofErr w:type="gramEnd"/>
      <w:r w:rsidRPr="00A34EEE">
        <w:rPr>
          <w:sz w:val="24"/>
          <w:szCs w:val="24"/>
        </w:rPr>
        <w:t xml:space="preserve"> учебное пособие / М. М. </w:t>
      </w:r>
      <w:proofErr w:type="spellStart"/>
      <w:r w:rsidRPr="00A34EEE">
        <w:rPr>
          <w:sz w:val="24"/>
          <w:szCs w:val="24"/>
        </w:rPr>
        <w:t>Клоц</w:t>
      </w:r>
      <w:proofErr w:type="spellEnd"/>
      <w:r w:rsidRPr="00A34EEE">
        <w:rPr>
          <w:sz w:val="24"/>
          <w:szCs w:val="24"/>
        </w:rPr>
        <w:t xml:space="preserve">. — 3-е изд., </w:t>
      </w:r>
      <w:proofErr w:type="spellStart"/>
      <w:r w:rsidRPr="00A34EEE">
        <w:rPr>
          <w:sz w:val="24"/>
          <w:szCs w:val="24"/>
        </w:rPr>
        <w:t>испр</w:t>
      </w:r>
      <w:proofErr w:type="spellEnd"/>
      <w:r w:rsidRPr="00A34EEE">
        <w:rPr>
          <w:sz w:val="24"/>
          <w:szCs w:val="24"/>
        </w:rPr>
        <w:t>. — Санкт-</w:t>
      </w:r>
      <w:proofErr w:type="gramStart"/>
      <w:r w:rsidRPr="00A34EEE">
        <w:rPr>
          <w:sz w:val="24"/>
          <w:szCs w:val="24"/>
        </w:rPr>
        <w:t>Петербург :</w:t>
      </w:r>
      <w:proofErr w:type="gramEnd"/>
      <w:r w:rsidRPr="00A34EEE">
        <w:rPr>
          <w:sz w:val="24"/>
          <w:szCs w:val="24"/>
        </w:rPr>
        <w:t xml:space="preserve"> Планета музыки, 2018. — 56 с. — ISBN 978-5-8114-0879-5</w:t>
      </w:r>
    </w:p>
    <w:p w:rsidR="00A34EEE" w:rsidRDefault="00A34EEE" w:rsidP="0056212E">
      <w:pPr>
        <w:spacing w:after="160"/>
        <w:jc w:val="both"/>
        <w:rPr>
          <w:sz w:val="24"/>
          <w:szCs w:val="24"/>
        </w:rPr>
      </w:pPr>
      <w:proofErr w:type="spellStart"/>
      <w:r w:rsidRPr="00A34EEE">
        <w:rPr>
          <w:sz w:val="24"/>
          <w:szCs w:val="24"/>
        </w:rPr>
        <w:t>Клоц</w:t>
      </w:r>
      <w:proofErr w:type="spellEnd"/>
      <w:r w:rsidRPr="00A34EEE">
        <w:rPr>
          <w:sz w:val="24"/>
          <w:szCs w:val="24"/>
        </w:rPr>
        <w:t xml:space="preserve">, М. М. 26 стандартных американских барабанных рудиментов и 7 </w:t>
      </w:r>
      <w:proofErr w:type="spellStart"/>
      <w:r w:rsidRPr="00A34EEE">
        <w:rPr>
          <w:sz w:val="24"/>
          <w:szCs w:val="24"/>
        </w:rPr>
        <w:t>рудиментальных</w:t>
      </w:r>
      <w:proofErr w:type="spellEnd"/>
      <w:r w:rsidRPr="00A34EEE">
        <w:rPr>
          <w:sz w:val="24"/>
          <w:szCs w:val="24"/>
        </w:rPr>
        <w:t xml:space="preserve"> соло для малого </w:t>
      </w:r>
      <w:proofErr w:type="gramStart"/>
      <w:r w:rsidRPr="00A34EEE">
        <w:rPr>
          <w:sz w:val="24"/>
          <w:szCs w:val="24"/>
        </w:rPr>
        <w:t>барабана :</w:t>
      </w:r>
      <w:proofErr w:type="gramEnd"/>
      <w:r w:rsidRPr="00A34EEE">
        <w:rPr>
          <w:sz w:val="24"/>
          <w:szCs w:val="24"/>
        </w:rPr>
        <w:t xml:space="preserve"> учебное пособие / М. М. </w:t>
      </w:r>
      <w:proofErr w:type="spellStart"/>
      <w:r w:rsidRPr="00A34EEE">
        <w:rPr>
          <w:sz w:val="24"/>
          <w:szCs w:val="24"/>
        </w:rPr>
        <w:t>Клоц</w:t>
      </w:r>
      <w:proofErr w:type="spellEnd"/>
      <w:r w:rsidRPr="00A34EEE">
        <w:rPr>
          <w:sz w:val="24"/>
          <w:szCs w:val="24"/>
        </w:rPr>
        <w:t xml:space="preserve">. — 4-е изд., </w:t>
      </w:r>
      <w:proofErr w:type="spellStart"/>
      <w:r w:rsidRPr="00A34EEE">
        <w:rPr>
          <w:sz w:val="24"/>
          <w:szCs w:val="24"/>
        </w:rPr>
        <w:t>испр</w:t>
      </w:r>
      <w:proofErr w:type="spellEnd"/>
      <w:r w:rsidRPr="00A34EEE">
        <w:rPr>
          <w:sz w:val="24"/>
          <w:szCs w:val="24"/>
        </w:rPr>
        <w:t>. и доп. — Санкт-</w:t>
      </w:r>
      <w:proofErr w:type="gramStart"/>
      <w:r w:rsidRPr="00A34EEE">
        <w:rPr>
          <w:sz w:val="24"/>
          <w:szCs w:val="24"/>
        </w:rPr>
        <w:t>Петербург :</w:t>
      </w:r>
      <w:proofErr w:type="gramEnd"/>
      <w:r w:rsidRPr="00A34EEE">
        <w:rPr>
          <w:sz w:val="24"/>
          <w:szCs w:val="24"/>
        </w:rPr>
        <w:t xml:space="preserve"> Планета музыки, 2017. — 48 с. — ISBN 978-5-8114-2964-6</w:t>
      </w:r>
    </w:p>
    <w:p w:rsidR="00A34EEE" w:rsidRDefault="00A34EEE" w:rsidP="0056212E">
      <w:pPr>
        <w:spacing w:after="160"/>
        <w:jc w:val="both"/>
        <w:rPr>
          <w:sz w:val="24"/>
          <w:szCs w:val="24"/>
        </w:rPr>
      </w:pPr>
      <w:r w:rsidRPr="00A34EEE">
        <w:rPr>
          <w:sz w:val="24"/>
          <w:szCs w:val="24"/>
        </w:rPr>
        <w:t xml:space="preserve">Смирнов, А. В. Ударные инструменты в современной </w:t>
      </w:r>
      <w:proofErr w:type="gramStart"/>
      <w:r w:rsidRPr="00A34EEE">
        <w:rPr>
          <w:sz w:val="24"/>
          <w:szCs w:val="24"/>
        </w:rPr>
        <w:t>музыке :</w:t>
      </w:r>
      <w:proofErr w:type="gramEnd"/>
      <w:r w:rsidRPr="00A34EEE">
        <w:rPr>
          <w:sz w:val="24"/>
          <w:szCs w:val="24"/>
        </w:rPr>
        <w:t xml:space="preserve"> учебное пособие / А. В. Смирнов. — 2-е, стер. — Санкт-</w:t>
      </w:r>
      <w:proofErr w:type="gramStart"/>
      <w:r w:rsidRPr="00A34EEE">
        <w:rPr>
          <w:sz w:val="24"/>
          <w:szCs w:val="24"/>
        </w:rPr>
        <w:t>Петербург :</w:t>
      </w:r>
      <w:proofErr w:type="gramEnd"/>
      <w:r w:rsidRPr="00A34EEE">
        <w:rPr>
          <w:sz w:val="24"/>
          <w:szCs w:val="24"/>
        </w:rPr>
        <w:t xml:space="preserve"> Планета музыки, 2019. — 16 с. — ISBN 978-5-8114-4528-8</w:t>
      </w:r>
    </w:p>
    <w:p w:rsidR="00A329D9" w:rsidRDefault="00E3704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24670F" w:rsidRDefault="0024670F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Арбан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 xml:space="preserve">, Ж. -. Полная школа игры на корнет-а-пистоне и 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трубе 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учебное пособие / Ж. -. </w:t>
      </w:r>
      <w:proofErr w:type="spellStart"/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Арбан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 xml:space="preserve"> ;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редакция И. Г. Орвида. — 3-е, стер. — Санкт-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Планета музыки, 2020. — 244 с. — ISBN 978-5-8114-5043-5. — 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https://e.lanbook.com/book/133462 (дата обращения: 25.03.2020). — Режим доступа: для </w:t>
      </w: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24670F" w:rsidRDefault="0024670F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24670F">
        <w:rPr>
          <w:rFonts w:eastAsia="Times New Roman"/>
          <w:bCs/>
          <w:spacing w:val="-3"/>
          <w:sz w:val="24"/>
          <w:szCs w:val="24"/>
        </w:rPr>
        <w:t xml:space="preserve">Бах, И. С. Шесть сонат для флейты и 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фортепиано 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ноты : в 2 частях / И. С. Бах. — 2-е, стер. — Санкт-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Планета музыки, [б. г.]. — Часть 1 — 2020. — 124 с. — ISBN 978-5-8114-5051-0. — 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https://e.lanbook.com/book/134283 (дата обращения: 25.03.2020). — Режим доступа: для </w:t>
      </w: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24670F" w:rsidRDefault="0024670F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24670F">
        <w:rPr>
          <w:rFonts w:eastAsia="Times New Roman"/>
          <w:bCs/>
          <w:spacing w:val="-3"/>
          <w:sz w:val="24"/>
          <w:szCs w:val="24"/>
        </w:rPr>
        <w:t xml:space="preserve">Бах, В. Ф. Шесть дуэтов для двух флейт. </w:t>
      </w: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Six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Duos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for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two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flutes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 xml:space="preserve"> 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ноты / В. Ф. Бах. — Санкт-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Планета музыки, 2019. — 76 с. — ISBN 978-5-8114-4237-9. — </w:t>
      </w:r>
      <w:proofErr w:type="gramStart"/>
      <w:r w:rsidRPr="0024670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24670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https://e.lanbook.com/book/119198 (дата обращения: 25.03.2020). — Режим доступа: для </w:t>
      </w:r>
      <w:proofErr w:type="spellStart"/>
      <w:r w:rsidRPr="0024670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24670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81877" w:rsidRDefault="00B81877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Гержев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, В. Н. Методика обучения игре на духовых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инструментах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учебное пособие / В. Н.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Гержев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Планета музыки, 2015. — 128 с. — ISBN 978-5-8114-1750-6. —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https://e.lanbook.com/book/58836 (дата обращения: 25.03.2020). — Режим доступа: для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81877" w:rsidRDefault="00B81877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B81877">
        <w:rPr>
          <w:rFonts w:eastAsia="Times New Roman"/>
          <w:bCs/>
          <w:spacing w:val="-3"/>
          <w:sz w:val="24"/>
          <w:szCs w:val="24"/>
        </w:rPr>
        <w:t>Сборник для саксофона-альта и фортепиано "Погружение в классику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"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ноты / Даровских И. И.. — Санкт-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Планета музыки, 2020. — 112 с. — ISBN 978-5-8114-4981-1. —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https://e.lanbook.com/book/138130 (дата обращения: 25.03.2020). — Режим доступа: для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81877" w:rsidRDefault="00B81877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Клозе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, Г. Школа игры на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кларнете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учебное пособие / Г.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Клозе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Планета музыки, 2015. — 352 с. — ISBN 978-5-8114-1894-7. —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https://e.lanbook.com/book/65057 (дата обращения: 25.03.2020). — Режим доступа: для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81877" w:rsidRDefault="00B81877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B81877">
        <w:rPr>
          <w:rFonts w:eastAsia="Times New Roman"/>
          <w:bCs/>
          <w:spacing w:val="-3"/>
          <w:sz w:val="24"/>
          <w:szCs w:val="24"/>
        </w:rPr>
        <w:t xml:space="preserve">Пронин, Б. А. Методика формирования исполнительского аппарата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тромбониста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учебное пособие / Б. А. Пронин. — Санкт-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Планета музыки, 2019. — 96 с. — ISBN 978-5-8114-3787-0. —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https://e.lanbook.com/book/113148 (дата обращения: 25.03.2020). — Режим доступа: для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81877" w:rsidRDefault="00B81877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, П. 17 больших ежедневных упражнений для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флейты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ноты / П.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, Ф.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Гобер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Планета музыки, 2019. — 68 с. — ISBN 978-5-8114-3832-7. —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https://e.lanbook.com/book/113180 (дата обращения: 25.03.2020). — Режим доступа: для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81877" w:rsidRDefault="00B81877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, П. 12 больших виртуозных этюдов для флейты. 12 Big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Virtuoso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Studies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for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Flute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ноты / П.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 xml:space="preserve">, Ф.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Гобер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Планета музыки, 2019. — 40 с. — ISBN 978-5-8114-3912-6. — </w:t>
      </w:r>
      <w:proofErr w:type="gramStart"/>
      <w:r w:rsidRPr="00B8187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8187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https://e.lanbook.com/book/113986 (дата обращения: 25.03.2020). — Режим доступа: для </w:t>
      </w:r>
      <w:proofErr w:type="spellStart"/>
      <w:r w:rsidRPr="00B8187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8187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F7D7D" w:rsidRDefault="00CF7D7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П. 24 прогрессивных этюда для флейты. 24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Progressive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Studies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for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Flute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ноты / П.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Ф.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Гобер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Планета музыки, 2019. — 44 с. — ISBN 978-5-8114-3911-9. —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https://e.lanbook.com/book/113987 (дата обращения: 25.03.2020). — Режим доступа: для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F7D7D" w:rsidRDefault="00CF7D7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П. Полная школа игры на флейте. Общая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техника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учебное пособие / П.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Ф.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Гобер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Планета музыки, 2019. — 76 с. — ISBN 978-5-8114-4637-7. —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https://e.lanbook.com/book/126845 (дата обращения: 25.03.2020). — Режим доступа: для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F7D7D" w:rsidRDefault="00CF7D7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П. Полная школа игры на флейте. Оркестровые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трудности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учебное пособие / П.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Ф.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Гобер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Планета музыки, 2019. — 44 с. — ISBN 978-5-8114-4710-7. —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https://e.lanbook.com/book/126781 (дата обращения: 25.03.2020). — Режим доступа: для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F7D7D" w:rsidRDefault="00CF7D7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П. Полная школа игры на флейте. Атака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языка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учебное пособие / П.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Таффанель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Ф.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Гобер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Планета музыки, 2020. — 36 с. — ISBN 978-5-8114-4771-8. —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https://e.lanbook.com/book/131232 (дата обращения: 25.03.2020). — Режим доступа: для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F7D7D" w:rsidRDefault="00CF7D7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CF7D7D">
        <w:rPr>
          <w:rFonts w:eastAsia="Times New Roman"/>
          <w:bCs/>
          <w:spacing w:val="-3"/>
          <w:sz w:val="24"/>
          <w:szCs w:val="24"/>
        </w:rPr>
        <w:t xml:space="preserve">Цыбин, В. Н. Концертные этюды для флейты и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фортепиано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ноты / В. Н. Цыбин. — Санкт-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Планета музыки, 2020. — 108 с. — ISBN 978-5-8114-4747-3. —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https://e.lanbook.com/book/131233 (дата обращения: 25.03.2020). — Режим доступа: для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F7D7D" w:rsidRDefault="00CF7D7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Багдасарьян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Г. Э. Школа игры на ударных инструментах. Воспитание правильного чувства ритма у обучающихся на ударных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инструментах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учебное пособие / Г. Э.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Багдасарьян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Планета музыки, 2012. — 64 с. — ISBN 978-5-8114-1409-3. —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https://e.lanbook.com/book/4641 (дата обращения: 25.03.2020). — Режим доступа: для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F7D7D" w:rsidRDefault="00CF7D7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Большиянов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 xml:space="preserve">, А. Ю. Школа игры на саксофоне. Пособие для самостоятельного освоения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инструмента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учебное пособие / А. Ю.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Большиянов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— 6-е, стер. — Санкт-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Планета музыки, 2020. — 36 с. — ISBN 978-5-8114-5057-2. — </w:t>
      </w:r>
      <w:proofErr w:type="gramStart"/>
      <w:r w:rsidRPr="00CF7D7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F7D7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https://e.lanbook.com/book/134286 (дата обращения: 25.03.2020). — Режим доступа: для </w:t>
      </w:r>
      <w:proofErr w:type="spellStart"/>
      <w:r w:rsidRPr="00CF7D7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F7D7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34EEE" w:rsidRDefault="00A34EEE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Клоц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 xml:space="preserve">, М. М. Школа игры на ударных 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инструментах 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учебное пособие / М. М.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Клоц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 xml:space="preserve">. — 3-е изд.,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Планета музыки, 2018. — 56 с. — ISBN 978-5-8114-0879-5. — 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https://e.lanbook.com/book/108006 (дата обращения: 25.03.2020). — Режим доступа: для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34EEE" w:rsidRDefault="00A34EEE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Клоц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 xml:space="preserve">, М. М. 26 стандартных американских барабанных рудиментов и 7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рудиментальных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 xml:space="preserve"> соло для малого 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барабана 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учебное пособие / М. М.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Клоц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 xml:space="preserve">. — 4-е изд.,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>. и доп. — Санкт-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Планета музыки, 2017. — 48 с. — ISBN 978-5-8114-2964-6. — 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https://e.lanbook.com/book/99367 (дата обращения: 25.03.2020). — Режим доступа: для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34EEE" w:rsidRDefault="00A34EEE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A34EEE">
        <w:rPr>
          <w:rFonts w:eastAsia="Times New Roman"/>
          <w:bCs/>
          <w:spacing w:val="-3"/>
          <w:sz w:val="24"/>
          <w:szCs w:val="24"/>
        </w:rPr>
        <w:t xml:space="preserve">Смирнов, А. В. Ударные инструменты в современной 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музыке 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учебное пособие / А. В. Смирнов. — 2-е, стер. — Санкт-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Планета музыки, 2019. — 16 с. — ISBN 978-5-8114-4528-8. — </w:t>
      </w:r>
      <w:proofErr w:type="gramStart"/>
      <w:r w:rsidRPr="00A34EE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34EE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https://e.lanbook.com/book/121976 (дата обращения: 25.03.2020). — Режим доступа: для </w:t>
      </w:r>
      <w:proofErr w:type="spellStart"/>
      <w:r w:rsidRPr="00A34EE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34EEE">
        <w:rPr>
          <w:rFonts w:eastAsia="Times New Roman"/>
          <w:bCs/>
          <w:spacing w:val="-3"/>
          <w:sz w:val="24"/>
          <w:szCs w:val="24"/>
        </w:rPr>
        <w:t>. пользователей.</w:t>
      </w:r>
      <w:bookmarkStart w:id="0" w:name="_GoBack"/>
      <w:bookmarkEnd w:id="0"/>
    </w:p>
    <w:p w:rsidR="00A329D9" w:rsidRPr="00E37048" w:rsidRDefault="00A329D9" w:rsidP="0056212E">
      <w:pPr>
        <w:spacing w:after="160"/>
        <w:jc w:val="center"/>
        <w:rPr>
          <w:b/>
          <w:sz w:val="24"/>
          <w:szCs w:val="24"/>
        </w:rPr>
      </w:pPr>
    </w:p>
    <w:sectPr w:rsidR="00A329D9" w:rsidRPr="00E37048" w:rsidSect="00A329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4"/>
    <w:rsid w:val="00036884"/>
    <w:rsid w:val="000B55A0"/>
    <w:rsid w:val="000E125D"/>
    <w:rsid w:val="00113243"/>
    <w:rsid w:val="0024670F"/>
    <w:rsid w:val="00276204"/>
    <w:rsid w:val="00314806"/>
    <w:rsid w:val="003477A8"/>
    <w:rsid w:val="00432C25"/>
    <w:rsid w:val="00473AF6"/>
    <w:rsid w:val="00476E82"/>
    <w:rsid w:val="00486EC3"/>
    <w:rsid w:val="004B4EF1"/>
    <w:rsid w:val="005564FD"/>
    <w:rsid w:val="0056212E"/>
    <w:rsid w:val="005D3ABA"/>
    <w:rsid w:val="00663F8D"/>
    <w:rsid w:val="00690547"/>
    <w:rsid w:val="006F2AB9"/>
    <w:rsid w:val="007722F1"/>
    <w:rsid w:val="007B673D"/>
    <w:rsid w:val="0084754B"/>
    <w:rsid w:val="00872116"/>
    <w:rsid w:val="00882309"/>
    <w:rsid w:val="00894EF1"/>
    <w:rsid w:val="008E4309"/>
    <w:rsid w:val="009075F7"/>
    <w:rsid w:val="00917196"/>
    <w:rsid w:val="00986D03"/>
    <w:rsid w:val="009F2043"/>
    <w:rsid w:val="00A12929"/>
    <w:rsid w:val="00A329D9"/>
    <w:rsid w:val="00A34EEE"/>
    <w:rsid w:val="00A70A4E"/>
    <w:rsid w:val="00B12190"/>
    <w:rsid w:val="00B22B6D"/>
    <w:rsid w:val="00B32A45"/>
    <w:rsid w:val="00B81877"/>
    <w:rsid w:val="00C00691"/>
    <w:rsid w:val="00C174C3"/>
    <w:rsid w:val="00C42871"/>
    <w:rsid w:val="00C93D5B"/>
    <w:rsid w:val="00C96CBE"/>
    <w:rsid w:val="00CA48CA"/>
    <w:rsid w:val="00CB4715"/>
    <w:rsid w:val="00CB4B31"/>
    <w:rsid w:val="00CC6FDB"/>
    <w:rsid w:val="00CF7D7D"/>
    <w:rsid w:val="00D31069"/>
    <w:rsid w:val="00DE7C37"/>
    <w:rsid w:val="00E37048"/>
    <w:rsid w:val="00E62918"/>
    <w:rsid w:val="00E62F82"/>
    <w:rsid w:val="00E80638"/>
    <w:rsid w:val="00F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98BD"/>
  <w15:chartTrackingRefBased/>
  <w15:docId w15:val="{4C2F6CC3-98E6-4231-9115-9579F5D6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43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43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4309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99"/>
    <w:qFormat/>
    <w:rsid w:val="00CB4715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CB4715"/>
    <w:rPr>
      <w:rFonts w:ascii="Times New Roman" w:eastAsia="Times New Roman" w:hAnsi="Times New Roman" w:cs="Times New Roman"/>
      <w:sz w:val="24"/>
    </w:rPr>
  </w:style>
  <w:style w:type="character" w:customStyle="1" w:styleId="10">
    <w:name w:val="Абзац списка Знак1"/>
    <w:uiPriority w:val="99"/>
    <w:locked/>
    <w:rsid w:val="007722F1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81B0-6671-4B02-8DCB-A239A6F9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Шабанова</cp:lastModifiedBy>
  <cp:revision>15</cp:revision>
  <dcterms:created xsi:type="dcterms:W3CDTF">2020-03-03T09:55:00Z</dcterms:created>
  <dcterms:modified xsi:type="dcterms:W3CDTF">2020-03-25T10:32:00Z</dcterms:modified>
</cp:coreProperties>
</file>