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912" w:rsidRPr="000E2E72" w:rsidRDefault="00814912" w:rsidP="00814912">
      <w:pPr>
        <w:pStyle w:val="1"/>
        <w:tabs>
          <w:tab w:val="left" w:pos="0"/>
        </w:tabs>
        <w:spacing w:line="240" w:lineRule="auto"/>
        <w:rPr>
          <w:sz w:val="28"/>
        </w:rPr>
      </w:pPr>
      <w:r w:rsidRPr="000E2E72">
        <w:rPr>
          <w:sz w:val="28"/>
        </w:rPr>
        <w:t xml:space="preserve">Аннотация на </w:t>
      </w:r>
      <w:r>
        <w:rPr>
          <w:sz w:val="28"/>
        </w:rPr>
        <w:t>рабочую</w:t>
      </w:r>
      <w:r w:rsidRPr="000E2E72">
        <w:rPr>
          <w:sz w:val="28"/>
        </w:rPr>
        <w:t xml:space="preserve"> программу</w:t>
      </w:r>
    </w:p>
    <w:p w:rsidR="00814912" w:rsidRDefault="00814912" w:rsidP="00814912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 xml:space="preserve">дисциплины </w:t>
      </w:r>
      <w:r w:rsidR="00865891">
        <w:rPr>
          <w:rStyle w:val="11"/>
          <w:rFonts w:ascii="Times New Roman" w:hAnsi="Times New Roman"/>
          <w:b/>
          <w:sz w:val="28"/>
        </w:rPr>
        <w:t>МДК</w:t>
      </w:r>
      <w:r>
        <w:rPr>
          <w:rStyle w:val="11"/>
          <w:rFonts w:ascii="Times New Roman" w:hAnsi="Times New Roman"/>
          <w:b/>
          <w:sz w:val="28"/>
        </w:rPr>
        <w:t>.02.0</w:t>
      </w:r>
      <w:r w:rsidR="00865891">
        <w:rPr>
          <w:rStyle w:val="11"/>
          <w:rFonts w:ascii="Times New Roman" w:hAnsi="Times New Roman"/>
          <w:b/>
          <w:sz w:val="28"/>
        </w:rPr>
        <w:t>1</w:t>
      </w:r>
      <w:r>
        <w:rPr>
          <w:rStyle w:val="11"/>
          <w:rFonts w:ascii="Times New Roman" w:hAnsi="Times New Roman"/>
          <w:b/>
          <w:sz w:val="28"/>
        </w:rPr>
        <w:t xml:space="preserve">, </w:t>
      </w:r>
      <w:r w:rsidR="00865891">
        <w:rPr>
          <w:rStyle w:val="11"/>
          <w:rFonts w:ascii="Times New Roman" w:hAnsi="Times New Roman"/>
          <w:b/>
          <w:sz w:val="28"/>
        </w:rPr>
        <w:t>ПМ</w:t>
      </w:r>
      <w:r>
        <w:rPr>
          <w:rStyle w:val="11"/>
          <w:rFonts w:ascii="Times New Roman" w:hAnsi="Times New Roman"/>
          <w:b/>
          <w:sz w:val="28"/>
        </w:rPr>
        <w:t>.0</w:t>
      </w:r>
      <w:r w:rsidR="00865891">
        <w:rPr>
          <w:rStyle w:val="11"/>
          <w:rFonts w:ascii="Times New Roman" w:hAnsi="Times New Roman"/>
          <w:b/>
          <w:sz w:val="28"/>
        </w:rPr>
        <w:t>2</w:t>
      </w:r>
    </w:p>
    <w:p w:rsidR="00814912" w:rsidRDefault="00865891" w:rsidP="00814912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>Основы психологии музыкального восприятия</w:t>
      </w:r>
    </w:p>
    <w:p w:rsidR="00786C52" w:rsidRDefault="00786C52" w:rsidP="0081491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814912" w:rsidRPr="00185391" w:rsidRDefault="00814912" w:rsidP="0081491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185391">
        <w:rPr>
          <w:rFonts w:ascii="Times New Roman" w:eastAsia="Times New Roman" w:hAnsi="Times New Roman"/>
          <w:sz w:val="28"/>
          <w:szCs w:val="28"/>
        </w:rPr>
        <w:t xml:space="preserve">Автор:  </w:t>
      </w:r>
      <w:r>
        <w:rPr>
          <w:rFonts w:ascii="Times New Roman" w:eastAsia="Times New Roman" w:hAnsi="Times New Roman"/>
          <w:sz w:val="28"/>
          <w:szCs w:val="28"/>
        </w:rPr>
        <w:t>Сергеева Е. Н.</w:t>
      </w:r>
    </w:p>
    <w:p w:rsidR="00814912" w:rsidRPr="00185391" w:rsidRDefault="00814912" w:rsidP="00814912">
      <w:pPr>
        <w:spacing w:after="0" w:line="240" w:lineRule="auto"/>
        <w:jc w:val="center"/>
        <w:rPr>
          <w:rFonts w:ascii="Times New Roman" w:eastAsia="Times New Roman" w:hAnsi="Times New Roman"/>
          <w:szCs w:val="28"/>
        </w:rPr>
      </w:pPr>
    </w:p>
    <w:p w:rsidR="00814912" w:rsidRDefault="00814912" w:rsidP="00814912">
      <w:pPr>
        <w:spacing w:after="0" w:line="240" w:lineRule="auto"/>
        <w:rPr>
          <w:rStyle w:val="11"/>
          <w:rFonts w:ascii="Times New Roman" w:eastAsia="Times New Roman" w:hAnsi="Times New Roman"/>
          <w:bCs/>
          <w:sz w:val="28"/>
          <w:szCs w:val="28"/>
        </w:rPr>
      </w:pPr>
      <w:r w:rsidRPr="00185391">
        <w:rPr>
          <w:rStyle w:val="11"/>
          <w:rFonts w:ascii="Times New Roman" w:eastAsia="Times New Roman" w:hAnsi="Times New Roman"/>
          <w:sz w:val="28"/>
          <w:szCs w:val="28"/>
        </w:rPr>
        <w:t xml:space="preserve"> </w:t>
      </w:r>
      <w:r w:rsidRPr="00185391">
        <w:rPr>
          <w:rStyle w:val="11"/>
          <w:rFonts w:ascii="Times New Roman" w:eastAsia="Times New Roman" w:hAnsi="Times New Roman"/>
          <w:bCs/>
          <w:sz w:val="28"/>
          <w:szCs w:val="28"/>
        </w:rPr>
        <w:t>Структура программы:</w:t>
      </w:r>
    </w:p>
    <w:p w:rsidR="00814912" w:rsidRPr="00185391" w:rsidRDefault="00814912" w:rsidP="00814912">
      <w:pPr>
        <w:spacing w:after="0" w:line="240" w:lineRule="auto"/>
        <w:rPr>
          <w:rStyle w:val="11"/>
          <w:rFonts w:ascii="Times New Roman" w:eastAsia="Times New Roman" w:hAnsi="Times New Roman"/>
          <w:bCs/>
          <w:sz w:val="28"/>
          <w:szCs w:val="28"/>
        </w:rPr>
      </w:pPr>
    </w:p>
    <w:p w:rsidR="00814912" w:rsidRPr="00991366" w:rsidRDefault="00814912" w:rsidP="0081491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1. Цель и задачи дисциплины.</w:t>
      </w:r>
    </w:p>
    <w:p w:rsidR="00814912" w:rsidRPr="00991366" w:rsidRDefault="00814912" w:rsidP="0081491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2. Требования к результатам освоения содержания дисциплины.</w:t>
      </w:r>
    </w:p>
    <w:p w:rsidR="00814912" w:rsidRPr="00991366" w:rsidRDefault="00814912" w:rsidP="0081491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3. Объем учебной дисциплины, виды учебной работы.</w:t>
      </w:r>
    </w:p>
    <w:p w:rsidR="00814912" w:rsidRPr="00991366" w:rsidRDefault="00814912" w:rsidP="0081491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4. Содержание дисциплины и требования к формам и содержанию контроля.</w:t>
      </w:r>
    </w:p>
    <w:p w:rsidR="00814912" w:rsidRPr="00991366" w:rsidRDefault="00814912" w:rsidP="0081491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5. Учебно-методическое и информационное обеспечение дисциплины.</w:t>
      </w:r>
    </w:p>
    <w:p w:rsidR="00814912" w:rsidRPr="00991366" w:rsidRDefault="00814912" w:rsidP="0081491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6. Материально-техническое обеспечение дисциплины.</w:t>
      </w:r>
    </w:p>
    <w:p w:rsidR="00814912" w:rsidRPr="00991366" w:rsidRDefault="00814912" w:rsidP="0081491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7. Методические рекомендации преподавателям.</w:t>
      </w:r>
    </w:p>
    <w:p w:rsidR="00814912" w:rsidRPr="00991366" w:rsidRDefault="00814912" w:rsidP="0081491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 xml:space="preserve">8. Методические рекомендации по организации самостоятельной работы </w:t>
      </w:r>
      <w:proofErr w:type="gramStart"/>
      <w:r w:rsidRPr="0099136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91366">
        <w:rPr>
          <w:rFonts w:ascii="Times New Roman" w:hAnsi="Times New Roman" w:cs="Times New Roman"/>
          <w:sz w:val="28"/>
          <w:szCs w:val="28"/>
        </w:rPr>
        <w:t>.</w:t>
      </w:r>
    </w:p>
    <w:p w:rsidR="00865891" w:rsidRPr="00865891" w:rsidRDefault="00814912" w:rsidP="0086589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9. Перечень основной учебной литературы.</w:t>
      </w:r>
    </w:p>
    <w:p w:rsidR="00865891" w:rsidRPr="00865891" w:rsidRDefault="00C60E71" w:rsidP="00865891">
      <w:pPr>
        <w:ind w:firstLine="708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63636"/>
          <w:sz w:val="28"/>
          <w:szCs w:val="28"/>
        </w:rPr>
        <w:t>Цель</w:t>
      </w:r>
      <w:r w:rsidR="00865891" w:rsidRPr="00865891">
        <w:rPr>
          <w:rFonts w:ascii="Times New Roman" w:hAnsi="Times New Roman" w:cs="Times New Roman"/>
          <w:color w:val="363636"/>
          <w:sz w:val="28"/>
          <w:szCs w:val="28"/>
        </w:rPr>
        <w:t xml:space="preserve"> дисциплины</w:t>
      </w:r>
      <w:r>
        <w:rPr>
          <w:rFonts w:ascii="Times New Roman" w:hAnsi="Times New Roman" w:cs="Times New Roman"/>
          <w:color w:val="363636"/>
          <w:sz w:val="28"/>
          <w:szCs w:val="28"/>
        </w:rPr>
        <w:t>:</w:t>
      </w:r>
      <w:r w:rsidR="00865891" w:rsidRPr="00865891">
        <w:rPr>
          <w:rFonts w:ascii="Times New Roman" w:hAnsi="Times New Roman" w:cs="Times New Roman"/>
          <w:color w:val="363636"/>
          <w:sz w:val="28"/>
          <w:szCs w:val="28"/>
        </w:rPr>
        <w:t xml:space="preserve"> углубление профессиональной подготовки студентов на основе широких и систематических знаний о психологии музыкальной деятельности; овладение понятиями, раскрывающими психическую деятельность человека в процессе </w:t>
      </w:r>
      <w:proofErr w:type="spellStart"/>
      <w:r w:rsidR="00865891" w:rsidRPr="00865891">
        <w:rPr>
          <w:rFonts w:ascii="Times New Roman" w:hAnsi="Times New Roman" w:cs="Times New Roman"/>
          <w:color w:val="363636"/>
          <w:sz w:val="28"/>
          <w:szCs w:val="28"/>
        </w:rPr>
        <w:t>музицирования</w:t>
      </w:r>
      <w:proofErr w:type="spellEnd"/>
      <w:r w:rsidR="00865891" w:rsidRPr="00865891">
        <w:rPr>
          <w:rFonts w:ascii="Times New Roman" w:hAnsi="Times New Roman" w:cs="Times New Roman"/>
          <w:color w:val="363636"/>
          <w:sz w:val="28"/>
          <w:szCs w:val="28"/>
        </w:rPr>
        <w:t>, восприятия и сочинения музыки; овладение принципами психологического анализа профессиональной деятельности музыканта;</w:t>
      </w:r>
      <w:r w:rsidR="00865891" w:rsidRPr="00865891">
        <w:rPr>
          <w:rStyle w:val="11"/>
          <w:rFonts w:ascii="Times New Roman" w:hAnsi="Times New Roman" w:cs="Times New Roman"/>
          <w:sz w:val="28"/>
          <w:szCs w:val="28"/>
        </w:rPr>
        <w:t xml:space="preserve"> подготовка квалифицированных специалистов, владеющих основами психолого-педагогического обеспечения учебного процесса и готовых к педагогической деятельности в качестве преподавателей детских школах искусств, детских музыкальных школах, других образовательных учреждениях дополнительного образования, общеобразовательных учреждениях, учреждениях СПО.</w:t>
      </w:r>
    </w:p>
    <w:p w:rsidR="00786C52" w:rsidRDefault="00865891" w:rsidP="00C60E71">
      <w:pPr>
        <w:pStyle w:val="3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891">
        <w:rPr>
          <w:rFonts w:ascii="Times New Roman" w:hAnsi="Times New Roman" w:cs="Times New Roman"/>
          <w:sz w:val="28"/>
          <w:szCs w:val="28"/>
        </w:rPr>
        <w:t>Задачи:</w:t>
      </w:r>
      <w:r w:rsidR="00C60E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5891" w:rsidRPr="00865891" w:rsidRDefault="00786C52" w:rsidP="00C60E71">
      <w:pPr>
        <w:pStyle w:val="3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5891" w:rsidRPr="00865891">
        <w:rPr>
          <w:rFonts w:ascii="Times New Roman" w:hAnsi="Times New Roman" w:cs="Times New Roman"/>
          <w:sz w:val="28"/>
          <w:szCs w:val="28"/>
        </w:rPr>
        <w:t>формирование профессионального интереса к педагогической деятельности в области музыкального образования и воспитания;</w:t>
      </w:r>
    </w:p>
    <w:p w:rsidR="00865891" w:rsidRPr="00865891" w:rsidRDefault="00786C52" w:rsidP="00786C52">
      <w:pPr>
        <w:pStyle w:val="31"/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5891" w:rsidRPr="00865891">
        <w:rPr>
          <w:rFonts w:ascii="Times New Roman" w:hAnsi="Times New Roman" w:cs="Times New Roman"/>
          <w:sz w:val="28"/>
          <w:szCs w:val="28"/>
        </w:rPr>
        <w:t>ознакомление с наиболее важными системами музыкального                                                                                              образования в России и за рубежом; изучение классических и современных методов преподавания, формирование собственных приемов и методов преподавания;</w:t>
      </w:r>
    </w:p>
    <w:p w:rsidR="00865891" w:rsidRPr="00865891" w:rsidRDefault="00786C52" w:rsidP="00786C52">
      <w:pPr>
        <w:pStyle w:val="31"/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5891" w:rsidRPr="00865891">
        <w:rPr>
          <w:rFonts w:ascii="Times New Roman" w:hAnsi="Times New Roman" w:cs="Times New Roman"/>
          <w:sz w:val="28"/>
          <w:szCs w:val="28"/>
        </w:rPr>
        <w:t xml:space="preserve">ознакомление с основными видами деятельности в музыкальном искусстве, </w:t>
      </w:r>
      <w:r w:rsidR="00865891" w:rsidRPr="00865891">
        <w:rPr>
          <w:rFonts w:ascii="Times New Roman" w:hAnsi="Times New Roman" w:cs="Times New Roman"/>
          <w:sz w:val="28"/>
          <w:szCs w:val="28"/>
        </w:rPr>
        <w:lastRenderedPageBreak/>
        <w:t>такими как -  восприятие, слушание, сочинение и исполнение музыки;</w:t>
      </w:r>
    </w:p>
    <w:p w:rsidR="00865891" w:rsidRPr="00865891" w:rsidRDefault="00786C52" w:rsidP="00786C52">
      <w:pPr>
        <w:pStyle w:val="31"/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5891" w:rsidRPr="00865891">
        <w:rPr>
          <w:rFonts w:ascii="Times New Roman" w:hAnsi="Times New Roman" w:cs="Times New Roman"/>
          <w:sz w:val="28"/>
          <w:szCs w:val="28"/>
        </w:rPr>
        <w:t>ознакомление с литературой и методическими пособиями по психологии музыкального восприятия;</w:t>
      </w:r>
    </w:p>
    <w:p w:rsidR="00865891" w:rsidRPr="00865891" w:rsidRDefault="00786C52" w:rsidP="00786C52">
      <w:pPr>
        <w:pStyle w:val="31"/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5891" w:rsidRPr="00865891">
        <w:rPr>
          <w:rFonts w:ascii="Times New Roman" w:hAnsi="Times New Roman" w:cs="Times New Roman"/>
          <w:sz w:val="28"/>
          <w:szCs w:val="28"/>
        </w:rPr>
        <w:t>изучение основных форм деятельности, способствующих музыкальному развитию детей; овладение различными методами и приемами работы с детьми.</w:t>
      </w:r>
    </w:p>
    <w:p w:rsidR="00865891" w:rsidRPr="00865891" w:rsidRDefault="00865891" w:rsidP="00865891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5891">
        <w:rPr>
          <w:rFonts w:ascii="Times New Roman" w:hAnsi="Times New Roman" w:cs="Times New Roman"/>
          <w:bCs/>
          <w:sz w:val="28"/>
          <w:szCs w:val="28"/>
        </w:rPr>
        <w:t xml:space="preserve">В результате прохождения курса студент должен </w:t>
      </w:r>
      <w:r w:rsidRPr="00865891">
        <w:rPr>
          <w:rFonts w:ascii="Times New Roman" w:hAnsi="Times New Roman" w:cs="Times New Roman"/>
          <w:sz w:val="28"/>
          <w:szCs w:val="28"/>
        </w:rPr>
        <w:t>иметь практический опыт:</w:t>
      </w:r>
    </w:p>
    <w:p w:rsidR="00865891" w:rsidRPr="00865891" w:rsidRDefault="00865891" w:rsidP="00865891">
      <w:pPr>
        <w:jc w:val="both"/>
        <w:rPr>
          <w:rFonts w:ascii="Times New Roman" w:hAnsi="Times New Roman" w:cs="Times New Roman"/>
          <w:sz w:val="28"/>
          <w:szCs w:val="28"/>
        </w:rPr>
      </w:pPr>
      <w:r w:rsidRPr="00865891">
        <w:rPr>
          <w:rFonts w:ascii="Times New Roman" w:hAnsi="Times New Roman" w:cs="Times New Roman"/>
          <w:sz w:val="28"/>
          <w:szCs w:val="28"/>
        </w:rPr>
        <w:t>- организации обучения учащихся с учетом базовых основ педагогики и психологии;</w:t>
      </w:r>
    </w:p>
    <w:p w:rsidR="00865891" w:rsidRPr="00865891" w:rsidRDefault="00865891" w:rsidP="00865891">
      <w:pPr>
        <w:jc w:val="both"/>
        <w:rPr>
          <w:rFonts w:ascii="Times New Roman" w:hAnsi="Times New Roman" w:cs="Times New Roman"/>
          <w:sz w:val="28"/>
          <w:szCs w:val="28"/>
        </w:rPr>
      </w:pPr>
      <w:r w:rsidRPr="00865891">
        <w:rPr>
          <w:rFonts w:ascii="Times New Roman" w:hAnsi="Times New Roman" w:cs="Times New Roman"/>
          <w:sz w:val="28"/>
          <w:szCs w:val="28"/>
        </w:rPr>
        <w:t>- организации индивидуальной художественно-творческой работы с детьми с учетом возрастных и личностных особенностей;</w:t>
      </w:r>
    </w:p>
    <w:p w:rsidR="00865891" w:rsidRPr="00865891" w:rsidRDefault="00865891" w:rsidP="00865891">
      <w:pPr>
        <w:jc w:val="both"/>
        <w:rPr>
          <w:rFonts w:ascii="Times New Roman" w:hAnsi="Times New Roman" w:cs="Times New Roman"/>
          <w:sz w:val="28"/>
          <w:szCs w:val="28"/>
        </w:rPr>
      </w:pPr>
      <w:r w:rsidRPr="00865891">
        <w:rPr>
          <w:rFonts w:ascii="Times New Roman" w:hAnsi="Times New Roman" w:cs="Times New Roman"/>
          <w:sz w:val="28"/>
          <w:szCs w:val="28"/>
        </w:rPr>
        <w:t>- организации обучения учащихся с учетом их возраста и уровня подготовки</w:t>
      </w:r>
      <w:r w:rsidR="00786C52">
        <w:rPr>
          <w:rFonts w:ascii="Times New Roman" w:hAnsi="Times New Roman" w:cs="Times New Roman"/>
          <w:sz w:val="28"/>
          <w:szCs w:val="28"/>
        </w:rPr>
        <w:t>.</w:t>
      </w:r>
    </w:p>
    <w:p w:rsidR="00865891" w:rsidRPr="00865891" w:rsidRDefault="00865891" w:rsidP="00865891">
      <w:pPr>
        <w:spacing w:after="150" w:line="270" w:lineRule="atLeast"/>
        <w:ind w:firstLine="708"/>
        <w:jc w:val="both"/>
        <w:rPr>
          <w:rFonts w:ascii="Times New Roman" w:hAnsi="Times New Roman" w:cs="Times New Roman"/>
          <w:color w:val="363636"/>
          <w:sz w:val="28"/>
          <w:szCs w:val="28"/>
        </w:rPr>
      </w:pPr>
      <w:r w:rsidRPr="00865891">
        <w:rPr>
          <w:rFonts w:ascii="Times New Roman" w:hAnsi="Times New Roman" w:cs="Times New Roman"/>
          <w:color w:val="363636"/>
          <w:sz w:val="28"/>
          <w:szCs w:val="28"/>
        </w:rPr>
        <w:t xml:space="preserve">В результате освоения дисциплины обучающийся должен </w:t>
      </w:r>
      <w:r w:rsidRPr="00865891">
        <w:rPr>
          <w:rFonts w:ascii="Times New Roman" w:hAnsi="Times New Roman" w:cs="Times New Roman"/>
          <w:b/>
          <w:bCs/>
          <w:color w:val="363636"/>
          <w:sz w:val="28"/>
          <w:szCs w:val="28"/>
        </w:rPr>
        <w:t>знать</w:t>
      </w:r>
      <w:r w:rsidRPr="00865891">
        <w:rPr>
          <w:rFonts w:ascii="Times New Roman" w:hAnsi="Times New Roman" w:cs="Times New Roman"/>
          <w:bCs/>
          <w:color w:val="363636"/>
          <w:sz w:val="28"/>
          <w:szCs w:val="28"/>
        </w:rPr>
        <w:t>:</w:t>
      </w:r>
      <w:r w:rsidRPr="00865891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</w:p>
    <w:p w:rsidR="00786C52" w:rsidRDefault="00786C52" w:rsidP="00865891">
      <w:pPr>
        <w:spacing w:after="150" w:line="270" w:lineRule="atLeast"/>
        <w:jc w:val="both"/>
        <w:rPr>
          <w:rFonts w:ascii="Times New Roman" w:hAnsi="Times New Roman" w:cs="Times New Roman"/>
          <w:color w:val="363636"/>
          <w:sz w:val="28"/>
          <w:szCs w:val="28"/>
        </w:rPr>
      </w:pPr>
      <w:r>
        <w:rPr>
          <w:rFonts w:ascii="Times New Roman" w:hAnsi="Times New Roman" w:cs="Times New Roman"/>
          <w:color w:val="363636"/>
          <w:sz w:val="28"/>
          <w:szCs w:val="28"/>
        </w:rPr>
        <w:t xml:space="preserve">- </w:t>
      </w:r>
      <w:r w:rsidR="00865891" w:rsidRPr="00865891">
        <w:rPr>
          <w:rFonts w:ascii="Times New Roman" w:hAnsi="Times New Roman" w:cs="Times New Roman"/>
          <w:color w:val="363636"/>
          <w:sz w:val="28"/>
          <w:szCs w:val="28"/>
        </w:rPr>
        <w:t xml:space="preserve">психологические особенности этапов музыкального развития личности; </w:t>
      </w:r>
    </w:p>
    <w:p w:rsidR="00786C52" w:rsidRDefault="00786C52" w:rsidP="00865891">
      <w:pPr>
        <w:spacing w:after="150" w:line="270" w:lineRule="atLeast"/>
        <w:jc w:val="both"/>
        <w:rPr>
          <w:rFonts w:ascii="Times New Roman" w:hAnsi="Times New Roman" w:cs="Times New Roman"/>
          <w:color w:val="363636"/>
          <w:sz w:val="28"/>
          <w:szCs w:val="28"/>
        </w:rPr>
      </w:pPr>
      <w:r>
        <w:rPr>
          <w:rFonts w:ascii="Times New Roman" w:hAnsi="Times New Roman" w:cs="Times New Roman"/>
          <w:color w:val="363636"/>
          <w:sz w:val="28"/>
          <w:szCs w:val="28"/>
        </w:rPr>
        <w:t xml:space="preserve"> - </w:t>
      </w:r>
      <w:r w:rsidR="00865891" w:rsidRPr="00865891">
        <w:rPr>
          <w:rFonts w:ascii="Times New Roman" w:hAnsi="Times New Roman" w:cs="Times New Roman"/>
          <w:color w:val="363636"/>
          <w:sz w:val="28"/>
          <w:szCs w:val="28"/>
        </w:rPr>
        <w:t xml:space="preserve">психологические основы музыкальных способностей и одаренности; принципы психологической организации музыкально-слуховых процессов, а также управления ими; </w:t>
      </w:r>
    </w:p>
    <w:p w:rsidR="00865891" w:rsidRPr="00865891" w:rsidRDefault="00786C52" w:rsidP="00865891">
      <w:pPr>
        <w:spacing w:after="150" w:line="270" w:lineRule="atLeast"/>
        <w:jc w:val="both"/>
        <w:rPr>
          <w:rFonts w:ascii="Times New Roman" w:hAnsi="Times New Roman" w:cs="Times New Roman"/>
          <w:color w:val="363636"/>
          <w:sz w:val="28"/>
          <w:szCs w:val="28"/>
        </w:rPr>
      </w:pPr>
      <w:r>
        <w:rPr>
          <w:rFonts w:ascii="Times New Roman" w:hAnsi="Times New Roman" w:cs="Times New Roman"/>
          <w:color w:val="363636"/>
          <w:sz w:val="28"/>
          <w:szCs w:val="28"/>
        </w:rPr>
        <w:t xml:space="preserve">- </w:t>
      </w:r>
      <w:r w:rsidR="00865891" w:rsidRPr="00865891">
        <w:rPr>
          <w:rFonts w:ascii="Times New Roman" w:hAnsi="Times New Roman" w:cs="Times New Roman"/>
          <w:color w:val="363636"/>
          <w:sz w:val="28"/>
          <w:szCs w:val="28"/>
        </w:rPr>
        <w:t>основы психологии музыкально-творческой деятельности; психологические основы организации исполнительных движений, двигательных навыков и умений</w:t>
      </w:r>
      <w:r>
        <w:rPr>
          <w:rFonts w:ascii="Times New Roman" w:hAnsi="Times New Roman" w:cs="Times New Roman"/>
          <w:color w:val="363636"/>
          <w:sz w:val="28"/>
          <w:szCs w:val="28"/>
        </w:rPr>
        <w:t>.</w:t>
      </w:r>
    </w:p>
    <w:p w:rsidR="00865891" w:rsidRPr="00865891" w:rsidRDefault="00865891" w:rsidP="00865891">
      <w:pPr>
        <w:spacing w:after="150" w:line="270" w:lineRule="atLeast"/>
        <w:ind w:firstLine="708"/>
        <w:jc w:val="both"/>
        <w:rPr>
          <w:rFonts w:ascii="Times New Roman" w:hAnsi="Times New Roman" w:cs="Times New Roman"/>
          <w:color w:val="363636"/>
          <w:sz w:val="28"/>
          <w:szCs w:val="28"/>
        </w:rPr>
      </w:pPr>
      <w:r w:rsidRPr="00865891">
        <w:rPr>
          <w:rFonts w:ascii="Times New Roman" w:hAnsi="Times New Roman" w:cs="Times New Roman"/>
          <w:color w:val="363636"/>
          <w:sz w:val="28"/>
          <w:szCs w:val="28"/>
        </w:rPr>
        <w:t xml:space="preserve">В результате освоения дисциплины обучающийся должен </w:t>
      </w:r>
      <w:r w:rsidRPr="00865891">
        <w:rPr>
          <w:rFonts w:ascii="Times New Roman" w:hAnsi="Times New Roman" w:cs="Times New Roman"/>
          <w:b/>
          <w:bCs/>
          <w:color w:val="363636"/>
          <w:sz w:val="28"/>
          <w:szCs w:val="28"/>
        </w:rPr>
        <w:t>уметь</w:t>
      </w:r>
      <w:r w:rsidRPr="00865891">
        <w:rPr>
          <w:rFonts w:ascii="Times New Roman" w:hAnsi="Times New Roman" w:cs="Times New Roman"/>
          <w:bCs/>
          <w:color w:val="363636"/>
          <w:sz w:val="28"/>
          <w:szCs w:val="28"/>
        </w:rPr>
        <w:t>:</w:t>
      </w:r>
      <w:r w:rsidRPr="00865891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</w:p>
    <w:p w:rsidR="00786C52" w:rsidRDefault="00786C52" w:rsidP="00865891">
      <w:pPr>
        <w:spacing w:after="150" w:line="270" w:lineRule="atLeast"/>
        <w:jc w:val="both"/>
        <w:rPr>
          <w:rFonts w:ascii="Times New Roman" w:hAnsi="Times New Roman" w:cs="Times New Roman"/>
          <w:color w:val="363636"/>
          <w:sz w:val="28"/>
          <w:szCs w:val="28"/>
        </w:rPr>
      </w:pPr>
      <w:r>
        <w:rPr>
          <w:rFonts w:ascii="Times New Roman" w:hAnsi="Times New Roman" w:cs="Times New Roman"/>
          <w:color w:val="363636"/>
          <w:sz w:val="28"/>
          <w:szCs w:val="28"/>
        </w:rPr>
        <w:t xml:space="preserve">- </w:t>
      </w:r>
      <w:r w:rsidR="00865891" w:rsidRPr="00865891">
        <w:rPr>
          <w:rFonts w:ascii="Times New Roman" w:hAnsi="Times New Roman" w:cs="Times New Roman"/>
          <w:color w:val="363636"/>
          <w:sz w:val="28"/>
          <w:szCs w:val="28"/>
        </w:rPr>
        <w:t xml:space="preserve">охарактеризовать индивидуальные особенности слуха, памяти, двигательной сферы, </w:t>
      </w:r>
      <w:proofErr w:type="spellStart"/>
      <w:r w:rsidR="00865891" w:rsidRPr="00865891">
        <w:rPr>
          <w:rFonts w:ascii="Times New Roman" w:hAnsi="Times New Roman" w:cs="Times New Roman"/>
          <w:color w:val="363636"/>
          <w:sz w:val="28"/>
          <w:szCs w:val="28"/>
        </w:rPr>
        <w:t>креативности</w:t>
      </w:r>
      <w:proofErr w:type="spellEnd"/>
      <w:r w:rsidR="00865891" w:rsidRPr="00865891">
        <w:rPr>
          <w:rFonts w:ascii="Times New Roman" w:hAnsi="Times New Roman" w:cs="Times New Roman"/>
          <w:color w:val="363636"/>
          <w:sz w:val="28"/>
          <w:szCs w:val="28"/>
        </w:rPr>
        <w:t xml:space="preserve"> музыканта; </w:t>
      </w:r>
    </w:p>
    <w:p w:rsidR="00865891" w:rsidRPr="00865891" w:rsidRDefault="00786C52" w:rsidP="00865891">
      <w:pPr>
        <w:spacing w:after="150" w:line="270" w:lineRule="atLeast"/>
        <w:jc w:val="both"/>
        <w:rPr>
          <w:rFonts w:ascii="Times New Roman" w:hAnsi="Times New Roman" w:cs="Times New Roman"/>
          <w:color w:val="363636"/>
          <w:sz w:val="28"/>
          <w:szCs w:val="28"/>
        </w:rPr>
      </w:pPr>
      <w:r>
        <w:rPr>
          <w:rFonts w:ascii="Times New Roman" w:hAnsi="Times New Roman" w:cs="Times New Roman"/>
          <w:color w:val="363636"/>
          <w:sz w:val="28"/>
          <w:szCs w:val="28"/>
        </w:rPr>
        <w:t xml:space="preserve">- </w:t>
      </w:r>
      <w:r w:rsidR="00865891" w:rsidRPr="00865891">
        <w:rPr>
          <w:rFonts w:ascii="Times New Roman" w:hAnsi="Times New Roman" w:cs="Times New Roman"/>
          <w:color w:val="363636"/>
          <w:sz w:val="28"/>
          <w:szCs w:val="28"/>
        </w:rPr>
        <w:t>выделять психологическую сторону в индивидуальных трудностях при освоении профессионального мастерства</w:t>
      </w:r>
      <w:r>
        <w:rPr>
          <w:rFonts w:ascii="Times New Roman" w:hAnsi="Times New Roman" w:cs="Times New Roman"/>
          <w:color w:val="363636"/>
          <w:sz w:val="28"/>
          <w:szCs w:val="28"/>
        </w:rPr>
        <w:t>.</w:t>
      </w:r>
    </w:p>
    <w:p w:rsidR="00865891" w:rsidRPr="00865891" w:rsidRDefault="00865891" w:rsidP="008658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891">
        <w:rPr>
          <w:rFonts w:ascii="Times New Roman" w:hAnsi="Times New Roman" w:cs="Times New Roman"/>
          <w:sz w:val="28"/>
          <w:szCs w:val="28"/>
        </w:rPr>
        <w:t>Обязательная  учебная нагрузка студента –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3231B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891">
        <w:rPr>
          <w:rFonts w:ascii="Times New Roman" w:hAnsi="Times New Roman" w:cs="Times New Roman"/>
          <w:sz w:val="28"/>
          <w:szCs w:val="28"/>
        </w:rPr>
        <w:t>час</w:t>
      </w:r>
      <w:bookmarkStart w:id="0" w:name="_GoBack"/>
      <w:bookmarkEnd w:id="0"/>
      <w:r w:rsidR="003231BA">
        <w:rPr>
          <w:rFonts w:ascii="Times New Roman" w:hAnsi="Times New Roman" w:cs="Times New Roman"/>
          <w:sz w:val="28"/>
          <w:szCs w:val="28"/>
        </w:rPr>
        <w:t>а</w:t>
      </w:r>
      <w:r w:rsidRPr="00865891">
        <w:rPr>
          <w:rFonts w:ascii="Times New Roman" w:hAnsi="Times New Roman" w:cs="Times New Roman"/>
          <w:sz w:val="28"/>
          <w:szCs w:val="28"/>
        </w:rPr>
        <w:t>, время изучения –8 семестр.</w:t>
      </w:r>
    </w:p>
    <w:p w:rsidR="00865891" w:rsidRPr="00865891" w:rsidRDefault="00865891" w:rsidP="00865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65891" w:rsidRPr="00865891" w:rsidRDefault="00865891" w:rsidP="00865891">
      <w:pPr>
        <w:pStyle w:val="32"/>
        <w:widowControl w:val="0"/>
        <w:spacing w:after="0"/>
        <w:rPr>
          <w:sz w:val="28"/>
          <w:szCs w:val="28"/>
        </w:rPr>
      </w:pPr>
    </w:p>
    <w:sectPr w:rsidR="00865891" w:rsidRPr="00865891" w:rsidSect="00775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64D40F8"/>
    <w:multiLevelType w:val="hybridMultilevel"/>
    <w:tmpl w:val="34CE1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4912"/>
    <w:rsid w:val="003231BA"/>
    <w:rsid w:val="00675C94"/>
    <w:rsid w:val="00786C52"/>
    <w:rsid w:val="007B0856"/>
    <w:rsid w:val="00814912"/>
    <w:rsid w:val="00865891"/>
    <w:rsid w:val="00944825"/>
    <w:rsid w:val="00B531C0"/>
    <w:rsid w:val="00C60E71"/>
    <w:rsid w:val="00D407A8"/>
    <w:rsid w:val="00E72532"/>
    <w:rsid w:val="00F91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912"/>
    <w:pPr>
      <w:suppressAutoHyphens/>
    </w:pPr>
    <w:rPr>
      <w:rFonts w:ascii="Calibri" w:eastAsia="Lucida Sans Unicode" w:hAnsi="Calibri" w:cs="Tahoma"/>
      <w:kern w:val="2"/>
      <w:lang w:eastAsia="ar-SA"/>
    </w:rPr>
  </w:style>
  <w:style w:type="paragraph" w:styleId="1">
    <w:name w:val="heading 1"/>
    <w:next w:val="a0"/>
    <w:link w:val="10"/>
    <w:qFormat/>
    <w:rsid w:val="00814912"/>
    <w:pPr>
      <w:keepNext/>
      <w:widowControl w:val="0"/>
      <w:numPr>
        <w:numId w:val="1"/>
      </w:numPr>
      <w:suppressAutoHyphens/>
      <w:spacing w:after="0" w:line="100" w:lineRule="atLeast"/>
      <w:jc w:val="center"/>
      <w:outlineLvl w:val="0"/>
    </w:pPr>
    <w:rPr>
      <w:rFonts w:ascii="Times New Roman" w:eastAsia="Times New Roman" w:hAnsi="Times New Roman" w:cs="Times New Roman"/>
      <w:b/>
      <w:kern w:val="2"/>
      <w:sz w:val="20"/>
      <w:szCs w:val="20"/>
      <w:lang w:eastAsia="ar-SA"/>
    </w:rPr>
  </w:style>
  <w:style w:type="paragraph" w:styleId="2">
    <w:name w:val="heading 2"/>
    <w:next w:val="a0"/>
    <w:link w:val="20"/>
    <w:semiHidden/>
    <w:unhideWhenUsed/>
    <w:qFormat/>
    <w:rsid w:val="00814912"/>
    <w:pPr>
      <w:keepNext/>
      <w:widowControl w:val="0"/>
      <w:numPr>
        <w:ilvl w:val="1"/>
        <w:numId w:val="1"/>
      </w:numPr>
      <w:suppressAutoHyphens/>
      <w:spacing w:before="200" w:after="0"/>
      <w:outlineLvl w:val="1"/>
    </w:pPr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paragraph" w:styleId="3">
    <w:name w:val="heading 3"/>
    <w:next w:val="a0"/>
    <w:link w:val="30"/>
    <w:semiHidden/>
    <w:unhideWhenUsed/>
    <w:qFormat/>
    <w:rsid w:val="00814912"/>
    <w:pPr>
      <w:keepNext/>
      <w:widowControl w:val="0"/>
      <w:numPr>
        <w:ilvl w:val="2"/>
        <w:numId w:val="1"/>
      </w:numPr>
      <w:suppressAutoHyphens/>
      <w:spacing w:before="200" w:after="0"/>
      <w:outlineLvl w:val="2"/>
    </w:pPr>
    <w:rPr>
      <w:rFonts w:ascii="Cambria" w:eastAsia="Lucida Sans Unicode" w:hAnsi="Cambria" w:cs="Tahoma"/>
      <w:b/>
      <w:bCs/>
      <w:color w:val="4F81BD"/>
      <w:kern w:val="2"/>
      <w:lang w:eastAsia="ar-SA"/>
    </w:rPr>
  </w:style>
  <w:style w:type="paragraph" w:styleId="4">
    <w:name w:val="heading 4"/>
    <w:next w:val="a0"/>
    <w:link w:val="40"/>
    <w:semiHidden/>
    <w:unhideWhenUsed/>
    <w:qFormat/>
    <w:rsid w:val="00814912"/>
    <w:pPr>
      <w:keepNext/>
      <w:widowControl w:val="0"/>
      <w:numPr>
        <w:ilvl w:val="3"/>
        <w:numId w:val="1"/>
      </w:numPr>
      <w:suppressAutoHyphens/>
      <w:spacing w:after="0" w:line="100" w:lineRule="atLeast"/>
      <w:jc w:val="center"/>
      <w:outlineLvl w:val="3"/>
    </w:pPr>
    <w:rPr>
      <w:rFonts w:ascii="Times New Roman" w:eastAsia="Times New Roman" w:hAnsi="Times New Roman" w:cs="Times New Roman"/>
      <w:i/>
      <w:kern w:val="2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14912"/>
    <w:rPr>
      <w:rFonts w:ascii="Times New Roman" w:eastAsia="Times New Roman" w:hAnsi="Times New Roman" w:cs="Times New Roman"/>
      <w:b/>
      <w:kern w:val="2"/>
      <w:sz w:val="20"/>
      <w:szCs w:val="20"/>
      <w:lang w:eastAsia="ar-SA"/>
    </w:rPr>
  </w:style>
  <w:style w:type="character" w:customStyle="1" w:styleId="20">
    <w:name w:val="Заголовок 2 Знак"/>
    <w:basedOn w:val="a1"/>
    <w:link w:val="2"/>
    <w:semiHidden/>
    <w:rsid w:val="00814912"/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semiHidden/>
    <w:rsid w:val="00814912"/>
    <w:rPr>
      <w:rFonts w:ascii="Cambria" w:eastAsia="Lucida Sans Unicode" w:hAnsi="Cambria" w:cs="Tahoma"/>
      <w:b/>
      <w:bCs/>
      <w:color w:val="4F81BD"/>
      <w:kern w:val="2"/>
      <w:lang w:eastAsia="ar-SA"/>
    </w:rPr>
  </w:style>
  <w:style w:type="character" w:customStyle="1" w:styleId="40">
    <w:name w:val="Заголовок 4 Знак"/>
    <w:basedOn w:val="a1"/>
    <w:link w:val="4"/>
    <w:semiHidden/>
    <w:rsid w:val="00814912"/>
    <w:rPr>
      <w:rFonts w:ascii="Times New Roman" w:eastAsia="Times New Roman" w:hAnsi="Times New Roman" w:cs="Times New Roman"/>
      <w:i/>
      <w:kern w:val="2"/>
      <w:sz w:val="20"/>
      <w:szCs w:val="20"/>
      <w:lang w:eastAsia="ar-SA"/>
    </w:rPr>
  </w:style>
  <w:style w:type="character" w:customStyle="1" w:styleId="11">
    <w:name w:val="Основной шрифт абзаца1"/>
    <w:rsid w:val="00814912"/>
  </w:style>
  <w:style w:type="paragraph" w:styleId="a0">
    <w:name w:val="Body Text"/>
    <w:basedOn w:val="a"/>
    <w:link w:val="a4"/>
    <w:uiPriority w:val="99"/>
    <w:semiHidden/>
    <w:unhideWhenUsed/>
    <w:rsid w:val="00814912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814912"/>
    <w:rPr>
      <w:rFonts w:ascii="Calibri" w:eastAsia="Lucida Sans Unicode" w:hAnsi="Calibri" w:cs="Tahoma"/>
      <w:kern w:val="2"/>
      <w:lang w:eastAsia="ar-SA"/>
    </w:rPr>
  </w:style>
  <w:style w:type="paragraph" w:customStyle="1" w:styleId="31">
    <w:name w:val="Основной текст 31"/>
    <w:rsid w:val="00865891"/>
    <w:pPr>
      <w:widowControl w:val="0"/>
      <w:suppressAutoHyphens/>
      <w:spacing w:after="120"/>
      <w:textAlignment w:val="baseline"/>
    </w:pPr>
    <w:rPr>
      <w:rFonts w:ascii="Calibri" w:eastAsia="Lucida Sans Unicode" w:hAnsi="Calibri" w:cs="Tahoma"/>
      <w:kern w:val="1"/>
      <w:sz w:val="16"/>
      <w:szCs w:val="16"/>
      <w:lang w:eastAsia="ar-SA"/>
    </w:rPr>
  </w:style>
  <w:style w:type="paragraph" w:styleId="21">
    <w:name w:val="List 2"/>
    <w:basedOn w:val="a"/>
    <w:rsid w:val="00865891"/>
    <w:pPr>
      <w:suppressAutoHyphens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32">
    <w:name w:val="Body Text 3"/>
    <w:basedOn w:val="a"/>
    <w:link w:val="33"/>
    <w:rsid w:val="00865891"/>
    <w:pPr>
      <w:suppressAutoHyphens w:val="0"/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character" w:customStyle="1" w:styleId="33">
    <w:name w:val="Основной текст 3 Знак"/>
    <w:basedOn w:val="a1"/>
    <w:link w:val="32"/>
    <w:rsid w:val="0086589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490</Words>
  <Characters>2795</Characters>
  <Application>Microsoft Office Word</Application>
  <DocSecurity>0</DocSecurity>
  <Lines>23</Lines>
  <Paragraphs>6</Paragraphs>
  <ScaleCrop>false</ScaleCrop>
  <Company>Home</Company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7</cp:revision>
  <dcterms:created xsi:type="dcterms:W3CDTF">2014-12-28T15:16:00Z</dcterms:created>
  <dcterms:modified xsi:type="dcterms:W3CDTF">2014-12-30T06:22:00Z</dcterms:modified>
</cp:coreProperties>
</file>