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09" w:rsidRDefault="00B53D09" w:rsidP="00B53D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Олимпиада-викторина к 125-летию С.С.Прокофьева</w:t>
      </w:r>
    </w:p>
    <w:p w:rsidR="00B53D09" w:rsidRDefault="00B53D09" w:rsidP="00B53D09">
      <w:pPr>
        <w:pStyle w:val="p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Название первой оперы, написанной композитором, сколько ему было тогда лет?  </w:t>
      </w:r>
    </w:p>
    <w:p w:rsidR="00B53D09" w:rsidRDefault="00B53D09" w:rsidP="00B53D09">
      <w:pPr>
        <w:jc w:val="both"/>
        <w:rPr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совету какого композитора Прокофьев поступил в консерваторию и сколько ему было тогда лет?</w:t>
      </w:r>
      <w:r>
        <w:rPr>
          <w:shd w:val="clear" w:color="auto" w:fill="FFFFFF" w:themeFill="background1"/>
        </w:rPr>
        <w:t xml:space="preserve"> </w:t>
      </w:r>
    </w:p>
    <w:p w:rsidR="00B53D09" w:rsidRDefault="00B53D09" w:rsidP="00B53D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>Укажите жанры соответствующие названиям произведений:</w:t>
      </w:r>
    </w:p>
    <w:p w:rsidR="00B53D09" w:rsidRDefault="00B53D09" w:rsidP="00B53D0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«Семен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Котко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а) опера</w:t>
      </w:r>
    </w:p>
    <w:p w:rsidR="00B53D09" w:rsidRDefault="00B53D09" w:rsidP="00B53D0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«Стальной скок»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б) балет</w:t>
      </w:r>
    </w:p>
    <w:p w:rsidR="00B53D09" w:rsidRDefault="00B53D09" w:rsidP="00B53D0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«Сказки старой бабушки»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в) оратория</w:t>
      </w:r>
    </w:p>
    <w:p w:rsidR="00B53D09" w:rsidRDefault="00B53D09" w:rsidP="00B53D0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«На страже мира»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г) симфоническая сказка</w:t>
      </w:r>
    </w:p>
    <w:p w:rsidR="00B53D09" w:rsidRDefault="00B53D09" w:rsidP="00B53D0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«Сказка про шута, семерых шутов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перешутившего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кантата</w:t>
      </w:r>
    </w:p>
    <w:p w:rsidR="00B53D09" w:rsidRDefault="00B53D09" w:rsidP="00B53D0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«Зимний костер»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е) музыка к кинофильму</w:t>
      </w:r>
    </w:p>
    <w:p w:rsidR="00B53D09" w:rsidRDefault="00B53D09" w:rsidP="00B53D0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«Иван Грозный»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ж) цикл фортепианных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пьес</w:t>
      </w:r>
    </w:p>
    <w:p w:rsidR="00B53D09" w:rsidRDefault="00B53D09" w:rsidP="00B53D09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«Петя и Волк»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B53D09" w:rsidRDefault="00B53D09" w:rsidP="00B53D09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«Обручение в монастыре»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вокально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симфоническая</w:t>
      </w:r>
    </w:p>
    <w:p w:rsidR="00B53D09" w:rsidRDefault="00B53D09" w:rsidP="00B53D0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«Мимолетности»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сюита</w:t>
      </w:r>
    </w:p>
    <w:p w:rsidR="00B53D09" w:rsidRDefault="00B53D09" w:rsidP="00B53D09">
      <w:pPr>
        <w:pStyle w:val="p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Стилизацию музыки какого композитора делает в «Классической симфонии» Прокофьев? Назовите старинные жанры, которые использует он в ней. </w:t>
      </w:r>
    </w:p>
    <w:p w:rsidR="00B53D09" w:rsidRDefault="00B53D09" w:rsidP="00B53D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каких произведениях Прокофьев использовал музыкальный материал </w:t>
      </w:r>
    </w:p>
    <w:p w:rsidR="00B53D09" w:rsidRDefault="00B53D09" w:rsidP="00B53D09">
      <w:pPr>
        <w:pStyle w:val="p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а) из оперы «Огненный ангел»</w:t>
      </w:r>
    </w:p>
    <w:p w:rsidR="00B53D09" w:rsidRDefault="00B53D09" w:rsidP="00B53D09">
      <w:pPr>
        <w:pStyle w:val="p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б) из балета «Блудный сын»</w:t>
      </w:r>
    </w:p>
    <w:p w:rsidR="00B53D09" w:rsidRDefault="00B53D09" w:rsidP="00B53D09">
      <w:pPr>
        <w:pStyle w:val="p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6. Назовите произведение, из либретто которого взят данный фрагмент:</w:t>
      </w:r>
    </w:p>
    <w:p w:rsidR="00B53D09" w:rsidRDefault="00B53D09" w:rsidP="00B53D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«Перед кабалистическим занавесом снова встречаются ненавистные друг другу Фата Моргана и маг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Челий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Каждый из них обвиняет другого в недостойных методах колдовства: какие-то бантики, булавки… разве так поступают настоящие волшебники? Скандал грозит перейти в драку. В это время Чудаки окружают Фату Моргану, обещая рассказать ей что-то важное, и, внезапно втолкнув ее в одну из башен, запирают. «Ну, теперь скорей спасай своих любимцев!»- кричат они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Челию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«Помни, ведьма, как грозен маг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Челий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- провозглашает последний, грозя ей издали».</w:t>
      </w:r>
    </w:p>
    <w:p w:rsidR="00B53D09" w:rsidRDefault="00B53D09" w:rsidP="00B53D09">
      <w:pPr>
        <w:pStyle w:val="p8"/>
        <w:shd w:val="clear" w:color="auto" w:fill="FFFFFF"/>
        <w:jc w:val="both"/>
      </w:pPr>
      <w:r>
        <w:rPr>
          <w:sz w:val="28"/>
          <w:szCs w:val="28"/>
        </w:rPr>
        <w:t xml:space="preserve">7. </w:t>
      </w:r>
      <w:r>
        <w:rPr>
          <w:sz w:val="28"/>
          <w:szCs w:val="28"/>
          <w:shd w:val="clear" w:color="auto" w:fill="FFFFFF" w:themeFill="background1"/>
        </w:rPr>
        <w:t xml:space="preserve">Каждый персонаж в этой сказке охарактеризован определенным инструментом или группой инструментов. О каком произведении идет речь? Указать </w:t>
      </w:r>
      <w:proofErr w:type="spellStart"/>
      <w:r>
        <w:rPr>
          <w:sz w:val="28"/>
          <w:szCs w:val="28"/>
          <w:shd w:val="clear" w:color="auto" w:fill="FFFFFF" w:themeFill="background1"/>
        </w:rPr>
        <w:t>лейттембры</w:t>
      </w:r>
      <w:proofErr w:type="spellEnd"/>
      <w:r>
        <w:rPr>
          <w:sz w:val="28"/>
          <w:szCs w:val="28"/>
          <w:shd w:val="clear" w:color="auto" w:fill="FFFFFF" w:themeFill="background1"/>
        </w:rPr>
        <w:t xml:space="preserve"> каждого персонажа.</w:t>
      </w:r>
    </w:p>
    <w:p w:rsidR="00B53D09" w:rsidRDefault="00B53D09" w:rsidP="00B53D0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премьеры какого произведения Сергея Прокофьева ушло ползала?</w:t>
      </w:r>
    </w:p>
    <w:p w:rsidR="00B53D09" w:rsidRDefault="00B53D09" w:rsidP="00B53D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9.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 каких фортепианных циклах эти высказывания?</w:t>
      </w:r>
    </w:p>
    <w:p w:rsidR="00B53D09" w:rsidRDefault="00B53D09" w:rsidP="00B53D09">
      <w:pPr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«Это как бы моментальные записи минутных настроений, капризных вспышек фантазии, моментов внезапного душевного сосредоточения или беспредметного лиризма; то это легкая шутка, как бы луч улыбки, то. Острый, неожиданно сорвавшийся афоризм, то взволнованно-негодующий порыв, то, наконец, какое-то безвольное погружение в потустороннее»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Н.Я.Мясковский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53D09" w:rsidRDefault="00B53D09" w:rsidP="00B53D09">
      <w:pPr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«Иногда мы зло смеемся над кем-нибудь или над чем-нибудь, но когда всматриваемся, видим, как жалко и несчастно осмеянное нами; тогда нам становится не по себе, смех звучит в ушах, но теперь он смеется уже над нами» (С.С. Прокофьев).</w:t>
      </w:r>
    </w:p>
    <w:p w:rsidR="00B53D09" w:rsidRPr="008F72E0" w:rsidRDefault="00B53D09" w:rsidP="00B53D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10.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Кто предложил Прокофьеву написать балет "Стальной скок</w:t>
      </w:r>
      <w:r w:rsidRPr="008F72E0">
        <w:rPr>
          <w:rFonts w:ascii="Times New Roman" w:hAnsi="Times New Roman" w:cs="Times New Roman"/>
          <w:sz w:val="28"/>
          <w:szCs w:val="28"/>
          <w:shd w:val="clear" w:color="auto" w:fill="FFFFFF"/>
        </w:rPr>
        <w:t>"?</w:t>
      </w:r>
      <w:r w:rsidRPr="008F72E0">
        <w:rPr>
          <w:rFonts w:ascii="Times New Roman" w:hAnsi="Times New Roman" w:cs="Times New Roman"/>
          <w:sz w:val="28"/>
          <w:szCs w:val="28"/>
        </w:rPr>
        <w:t xml:space="preserve"> О чем он? </w:t>
      </w:r>
    </w:p>
    <w:p w:rsidR="00B53D09" w:rsidRDefault="00B53D09" w:rsidP="00B53D0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11. В какую интеллектуальную игру любил играть композитор, с кем из знаменитых людей своего времени он в нее сыграл?</w:t>
      </w:r>
    </w:p>
    <w:p w:rsidR="00B53D09" w:rsidRDefault="00B53D09" w:rsidP="00B53D09">
      <w:pPr>
        <w:pStyle w:val="a3"/>
        <w:shd w:val="clear" w:color="auto" w:fill="FFFFFF"/>
        <w:spacing w:line="335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12. </w:t>
      </w:r>
      <w:r>
        <w:rPr>
          <w:sz w:val="28"/>
          <w:szCs w:val="28"/>
        </w:rPr>
        <w:t>Назовите поэта, написавшего эти строки. Какое произведение Прокофьева вызвало их появление?</w:t>
      </w:r>
    </w:p>
    <w:p w:rsidR="00B53D09" w:rsidRDefault="00B53D09" w:rsidP="00B53D09">
      <w:pPr>
        <w:pStyle w:val="a3"/>
        <w:shd w:val="clear" w:color="auto" w:fill="FFFFFF"/>
        <w:spacing w:before="0" w:beforeAutospacing="0" w:after="0" w:afterAutospacing="0"/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Ликующий пожар багряного цветка,</w:t>
      </w:r>
    </w:p>
    <w:p w:rsidR="00B53D09" w:rsidRDefault="00B53D09" w:rsidP="00B53D09">
      <w:pPr>
        <w:pStyle w:val="a3"/>
        <w:shd w:val="clear" w:color="auto" w:fill="FFFFFF"/>
        <w:spacing w:before="0" w:beforeAutospacing="0" w:after="0" w:afterAutospacing="0"/>
        <w:ind w:firstLine="1627"/>
        <w:jc w:val="both"/>
        <w:rPr>
          <w:sz w:val="28"/>
          <w:szCs w:val="28"/>
        </w:rPr>
      </w:pPr>
      <w:r>
        <w:rPr>
          <w:sz w:val="28"/>
          <w:szCs w:val="28"/>
        </w:rPr>
        <w:t>Клавиатуры слов играет огоньками,</w:t>
      </w:r>
    </w:p>
    <w:p w:rsidR="00B53D09" w:rsidRDefault="00B53D09" w:rsidP="00B53D09">
      <w:pPr>
        <w:pStyle w:val="a3"/>
        <w:shd w:val="clear" w:color="auto" w:fill="FFFFFF"/>
        <w:spacing w:before="0" w:beforeAutospacing="0" w:after="0" w:afterAutospacing="0"/>
        <w:ind w:firstLine="1627"/>
        <w:jc w:val="both"/>
        <w:rPr>
          <w:sz w:val="28"/>
          <w:szCs w:val="28"/>
        </w:rPr>
      </w:pPr>
      <w:r>
        <w:rPr>
          <w:sz w:val="28"/>
          <w:szCs w:val="28"/>
        </w:rPr>
        <w:t>Чтоб огненными вдруг запрыгать языками.</w:t>
      </w:r>
    </w:p>
    <w:p w:rsidR="00B53D09" w:rsidRDefault="00B53D09" w:rsidP="00B53D09">
      <w:pPr>
        <w:pStyle w:val="a3"/>
        <w:shd w:val="clear" w:color="auto" w:fill="FFFFFF"/>
        <w:spacing w:before="0" w:beforeAutospacing="0" w:after="0" w:afterAutospacing="0"/>
        <w:ind w:firstLine="1627"/>
        <w:jc w:val="both"/>
        <w:rPr>
          <w:sz w:val="28"/>
          <w:szCs w:val="28"/>
        </w:rPr>
      </w:pPr>
      <w:r>
        <w:rPr>
          <w:sz w:val="28"/>
          <w:szCs w:val="28"/>
        </w:rPr>
        <w:t>Расплавленной руды взметенная река.</w:t>
      </w:r>
    </w:p>
    <w:p w:rsidR="00B53D09" w:rsidRDefault="00B53D09" w:rsidP="00B53D09">
      <w:pPr>
        <w:pStyle w:val="a3"/>
        <w:shd w:val="clear" w:color="auto" w:fill="FFFFFF"/>
        <w:spacing w:before="0" w:beforeAutospacing="0" w:after="0" w:afterAutospacing="0"/>
        <w:ind w:firstLine="1627"/>
        <w:jc w:val="both"/>
        <w:rPr>
          <w:sz w:val="28"/>
          <w:szCs w:val="28"/>
        </w:rPr>
      </w:pPr>
      <w:r>
        <w:rPr>
          <w:sz w:val="28"/>
          <w:szCs w:val="28"/>
        </w:rPr>
        <w:t>Мгновенья пляшут вальс. Ведут гавот века,</w:t>
      </w:r>
    </w:p>
    <w:p w:rsidR="00B53D09" w:rsidRDefault="00B53D09" w:rsidP="00B53D09">
      <w:pPr>
        <w:pStyle w:val="a3"/>
        <w:shd w:val="clear" w:color="auto" w:fill="FFFFFF"/>
        <w:spacing w:before="0" w:beforeAutospacing="0" w:after="0" w:afterAutospacing="0"/>
        <w:ind w:firstLine="1627"/>
        <w:jc w:val="both"/>
        <w:rPr>
          <w:sz w:val="28"/>
          <w:szCs w:val="28"/>
        </w:rPr>
      </w:pPr>
      <w:r>
        <w:rPr>
          <w:sz w:val="28"/>
          <w:szCs w:val="28"/>
        </w:rPr>
        <w:t>Внезапно дикий бык, опутанный врагами,</w:t>
      </w:r>
    </w:p>
    <w:p w:rsidR="00B53D09" w:rsidRDefault="00B53D09" w:rsidP="00B53D09">
      <w:pPr>
        <w:pStyle w:val="a3"/>
        <w:shd w:val="clear" w:color="auto" w:fill="FFFFFF"/>
        <w:spacing w:before="0" w:beforeAutospacing="0" w:after="0" w:afterAutospacing="0"/>
        <w:ind w:firstLine="1627"/>
        <w:jc w:val="both"/>
        <w:rPr>
          <w:sz w:val="28"/>
          <w:szCs w:val="28"/>
        </w:rPr>
      </w:pPr>
      <w:r>
        <w:rPr>
          <w:sz w:val="28"/>
          <w:szCs w:val="28"/>
        </w:rPr>
        <w:t>Все путы разорвал и стал, грозя рогами,</w:t>
      </w:r>
    </w:p>
    <w:p w:rsidR="00B53D09" w:rsidRDefault="00B53D09" w:rsidP="00B53D09">
      <w:pPr>
        <w:pStyle w:val="a3"/>
        <w:shd w:val="clear" w:color="auto" w:fill="FFFFFF"/>
        <w:spacing w:before="0" w:beforeAutospacing="0" w:after="0" w:afterAutospacing="0"/>
        <w:ind w:firstLine="1627"/>
        <w:jc w:val="both"/>
        <w:rPr>
          <w:sz w:val="28"/>
          <w:szCs w:val="28"/>
        </w:rPr>
      </w:pPr>
      <w:r>
        <w:rPr>
          <w:sz w:val="28"/>
          <w:szCs w:val="28"/>
        </w:rPr>
        <w:t>Но снова нежный звук зовет издалека.</w:t>
      </w:r>
    </w:p>
    <w:p w:rsidR="00B53D09" w:rsidRDefault="00B53D09" w:rsidP="00B53D09">
      <w:pPr>
        <w:pStyle w:val="a3"/>
        <w:shd w:val="clear" w:color="auto" w:fill="FFFFFF"/>
        <w:spacing w:before="0" w:beforeAutospacing="0" w:after="0" w:afterAutospacing="0"/>
        <w:ind w:firstLine="1627"/>
        <w:jc w:val="both"/>
        <w:rPr>
          <w:sz w:val="28"/>
          <w:szCs w:val="28"/>
        </w:rPr>
      </w:pPr>
      <w:r>
        <w:rPr>
          <w:sz w:val="28"/>
          <w:szCs w:val="28"/>
        </w:rPr>
        <w:t>Из малых раковин воздвигли замок дети,</w:t>
      </w:r>
    </w:p>
    <w:p w:rsidR="00B53D09" w:rsidRDefault="00B53D09" w:rsidP="00B53D09">
      <w:pPr>
        <w:pStyle w:val="a3"/>
        <w:shd w:val="clear" w:color="auto" w:fill="FFFFFF"/>
        <w:spacing w:before="0" w:beforeAutospacing="0" w:after="0" w:afterAutospacing="0"/>
        <w:ind w:firstLine="1627"/>
        <w:jc w:val="both"/>
        <w:rPr>
          <w:sz w:val="28"/>
          <w:szCs w:val="28"/>
        </w:rPr>
      </w:pPr>
      <w:r>
        <w:rPr>
          <w:sz w:val="28"/>
          <w:szCs w:val="28"/>
        </w:rPr>
        <w:t>Балкон опаловый утончен и красив.</w:t>
      </w:r>
    </w:p>
    <w:p w:rsidR="00B53D09" w:rsidRDefault="00B53D09" w:rsidP="00B53D09">
      <w:pPr>
        <w:pStyle w:val="a3"/>
        <w:shd w:val="clear" w:color="auto" w:fill="FFFFFF"/>
        <w:spacing w:before="0" w:beforeAutospacing="0" w:after="0" w:afterAutospacing="0"/>
        <w:ind w:firstLine="1627"/>
        <w:jc w:val="both"/>
        <w:rPr>
          <w:sz w:val="28"/>
          <w:szCs w:val="28"/>
        </w:rPr>
      </w:pPr>
      <w:r>
        <w:rPr>
          <w:sz w:val="28"/>
          <w:szCs w:val="28"/>
        </w:rPr>
        <w:t>Но, брызнув бешено, все разметал прилив.</w:t>
      </w:r>
    </w:p>
    <w:p w:rsidR="00B53D09" w:rsidRDefault="00B53D09" w:rsidP="00B53D09">
      <w:pPr>
        <w:pStyle w:val="a3"/>
        <w:shd w:val="clear" w:color="auto" w:fill="FFFFFF"/>
        <w:spacing w:before="0" w:beforeAutospacing="0" w:after="0" w:afterAutospacing="0"/>
        <w:ind w:firstLine="1627"/>
        <w:jc w:val="both"/>
        <w:rPr>
          <w:sz w:val="28"/>
          <w:szCs w:val="28"/>
        </w:rPr>
      </w:pPr>
      <w:r>
        <w:rPr>
          <w:sz w:val="28"/>
          <w:szCs w:val="28"/>
        </w:rPr>
        <w:t>Прокофьев! Музыка и молодость в расцвете,</w:t>
      </w:r>
    </w:p>
    <w:p w:rsidR="00B53D09" w:rsidRDefault="00B53D09" w:rsidP="00B53D09">
      <w:pPr>
        <w:pStyle w:val="a3"/>
        <w:shd w:val="clear" w:color="auto" w:fill="FFFFFF"/>
        <w:spacing w:before="0" w:beforeAutospacing="0" w:after="0" w:afterAutospacing="0"/>
        <w:ind w:firstLine="1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тебе </w:t>
      </w:r>
      <w:proofErr w:type="spellStart"/>
      <w:r>
        <w:rPr>
          <w:sz w:val="28"/>
          <w:szCs w:val="28"/>
        </w:rPr>
        <w:t>востосковал</w:t>
      </w:r>
      <w:proofErr w:type="spellEnd"/>
      <w:r>
        <w:rPr>
          <w:sz w:val="28"/>
          <w:szCs w:val="28"/>
        </w:rPr>
        <w:t xml:space="preserve"> оркестр о звонком лете,</w:t>
      </w:r>
    </w:p>
    <w:p w:rsidR="00B53D09" w:rsidRDefault="00B53D09" w:rsidP="00B53D09">
      <w:pPr>
        <w:pStyle w:val="a3"/>
        <w:shd w:val="clear" w:color="auto" w:fill="FFFFFF"/>
        <w:spacing w:before="0" w:beforeAutospacing="0" w:after="0" w:afterAutospacing="0"/>
        <w:ind w:firstLine="1627"/>
        <w:jc w:val="both"/>
        <w:rPr>
          <w:sz w:val="28"/>
          <w:szCs w:val="28"/>
        </w:rPr>
      </w:pPr>
      <w:r>
        <w:rPr>
          <w:sz w:val="28"/>
          <w:szCs w:val="28"/>
        </w:rPr>
        <w:t>И в бубен солнца бьет непобедимый скиф.</w:t>
      </w:r>
    </w:p>
    <w:p w:rsidR="00B53D09" w:rsidRDefault="00B53D09" w:rsidP="00B53D09">
      <w:pPr>
        <w:pStyle w:val="a3"/>
        <w:shd w:val="clear" w:color="auto" w:fill="FFFFFF"/>
        <w:spacing w:before="0" w:beforeAutospacing="0" w:after="0" w:afterAutospacing="0"/>
        <w:ind w:firstLine="1627"/>
        <w:jc w:val="both"/>
        <w:rPr>
          <w:sz w:val="28"/>
          <w:szCs w:val="28"/>
        </w:rPr>
      </w:pPr>
    </w:p>
    <w:p w:rsidR="00B53D09" w:rsidRDefault="00B53D09" w:rsidP="00B53D0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известные художники создали портреты композитора?</w:t>
      </w:r>
    </w:p>
    <w:p w:rsidR="00B53D09" w:rsidRDefault="00B53D09" w:rsidP="00B53D0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 xml:space="preserve">Какое произведение Прокофьева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экранизировал американский мультипликатор Уолт Дисней?</w:t>
      </w:r>
    </w:p>
    <w:p w:rsidR="00B53D09" w:rsidRDefault="00B53D09" w:rsidP="00B53D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496BA7">
        <w:rPr>
          <w:rFonts w:ascii="Times New Roman" w:hAnsi="Times New Roman" w:cs="Times New Roman"/>
          <w:sz w:val="28"/>
          <w:szCs w:val="28"/>
        </w:rPr>
        <w:t xml:space="preserve">“Прокофьев владеет даром свободы и легкости творчества. Он не надумывает и не трясется над каждой темой. Он их бросает щедро, горстями. Ему некогда отшлифовывать или выпиливать их. Да и зачем? Ему важно </w:t>
      </w:r>
      <w:r w:rsidRPr="00496BA7">
        <w:rPr>
          <w:rFonts w:ascii="Times New Roman" w:hAnsi="Times New Roman" w:cs="Times New Roman"/>
          <w:sz w:val="28"/>
          <w:szCs w:val="28"/>
        </w:rPr>
        <w:lastRenderedPageBreak/>
        <w:t>утверждать свою бурную волю и выразить в музыке его жажду жизни, здоровую и модную, что идет напролом, да ни перед чем не останавливается и не склоняется. Прокофьев – бузила, но его буйство – радостное и заразное”, – вот так писал о творчестве Прокофьева</w:t>
      </w:r>
      <w:r>
        <w:rPr>
          <w:rFonts w:ascii="Times New Roman" w:hAnsi="Times New Roman" w:cs="Times New Roman"/>
          <w:sz w:val="28"/>
          <w:szCs w:val="28"/>
        </w:rPr>
        <w:t xml:space="preserve"> известный музыкальный критик. Назовите его.</w:t>
      </w:r>
    </w:p>
    <w:p w:rsidR="00B53D09" w:rsidRDefault="00B53D09" w:rsidP="00B53D09">
      <w:pPr>
        <w:pStyle w:val="a3"/>
        <w:spacing w:before="0" w:beforeAutospacing="0" w:after="251" w:afterAutospacing="0" w:line="32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16. На гастролях за р</w:t>
      </w:r>
      <w:r w:rsidRPr="00496BA7">
        <w:rPr>
          <w:sz w:val="28"/>
          <w:szCs w:val="28"/>
        </w:rPr>
        <w:t>убе</w:t>
      </w:r>
      <w:r>
        <w:rPr>
          <w:sz w:val="28"/>
          <w:szCs w:val="28"/>
        </w:rPr>
        <w:t>жом</w:t>
      </w:r>
      <w:r w:rsidRPr="00496BA7">
        <w:rPr>
          <w:sz w:val="28"/>
          <w:szCs w:val="28"/>
        </w:rPr>
        <w:t xml:space="preserve"> Сергей Сергеевич вначале проявил себя как выдающийся пианист. Правда, он предпочитал играть преимущественно собственные сочинения. Его исполнительское мастерство было настолько необычно по стилю, что мнения о нем были диаметрально противоположными. Отклики на его концерты газеты печатали как самую невероятную сенсацию. Заголовки статей просто не могли не привлечь внимания: «Пианист-титан», «Русский хаос в музыке», «Большевизм в искусстве», «Карнавал какофонии», «Вулканическое извержение за клавиатурой»</w:t>
      </w:r>
      <w:r>
        <w:rPr>
          <w:sz w:val="28"/>
          <w:szCs w:val="28"/>
        </w:rPr>
        <w:t>, «Это атака мамонтов на азиатском плато». «Когда дочка динозавров оканчивала консерваторию, в ее репертуаре, вероятно, был Прокофьев!» «Паганини фортепьяно»</w:t>
      </w:r>
      <w:r w:rsidRPr="00496BA7">
        <w:rPr>
          <w:sz w:val="28"/>
          <w:szCs w:val="28"/>
        </w:rPr>
        <w:t>.</w:t>
      </w:r>
      <w:r>
        <w:rPr>
          <w:sz w:val="28"/>
          <w:szCs w:val="28"/>
        </w:rPr>
        <w:t xml:space="preserve"> В каких странах он выступал как пианист - виртуоз?</w:t>
      </w:r>
    </w:p>
    <w:p w:rsidR="00B53D09" w:rsidRPr="00B05BEA" w:rsidRDefault="00B53D09" w:rsidP="00B53D09">
      <w:pPr>
        <w:pStyle w:val="a3"/>
        <w:spacing w:before="0" w:beforeAutospacing="0" w:after="251" w:afterAutospacing="0" w:line="327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17</w:t>
      </w:r>
      <w:r w:rsidRPr="00B05BEA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Прокофьев </w:t>
      </w:r>
      <w:r w:rsidRPr="00B05BEA">
        <w:rPr>
          <w:color w:val="000000"/>
          <w:sz w:val="28"/>
          <w:szCs w:val="28"/>
        </w:rPr>
        <w:t xml:space="preserve">задавал всем знакомым знаменитостям (сопровождая просьбой оставить в своем альбоме автограф) вопрос «Что Вы думаете о солнце?» </w:t>
      </w:r>
      <w:r>
        <w:rPr>
          <w:color w:val="000000"/>
          <w:sz w:val="28"/>
          <w:szCs w:val="28"/>
        </w:rPr>
        <w:t>К</w:t>
      </w:r>
      <w:r w:rsidRPr="00B05BEA">
        <w:rPr>
          <w:color w:val="000000"/>
          <w:sz w:val="28"/>
          <w:szCs w:val="28"/>
        </w:rPr>
        <w:t xml:space="preserve">то ответил </w:t>
      </w:r>
      <w:r>
        <w:rPr>
          <w:color w:val="000000"/>
          <w:sz w:val="28"/>
          <w:szCs w:val="28"/>
        </w:rPr>
        <w:t>так</w:t>
      </w:r>
      <w:r w:rsidRPr="00B05BEA">
        <w:rPr>
          <w:color w:val="000000"/>
          <w:sz w:val="28"/>
          <w:szCs w:val="28"/>
        </w:rPr>
        <w:t>: «Лучше всего я постигаю Солнце благодаря нескольким гениальным личностям, с которыми имею счастье быть знакомым. Король-Солнце сказал: «Государство – это я!» Вы, мой дорогой Прокофьев, могли бы сказать: «Солнце – это я!»</w:t>
      </w:r>
    </w:p>
    <w:p w:rsidR="00B53D09" w:rsidRDefault="00B53D09" w:rsidP="00B53D09">
      <w:pPr>
        <w:jc w:val="both"/>
        <w:rPr>
          <w:rFonts w:ascii="Times New Roman" w:hAnsi="Times New Roman" w:cs="Times New Roman"/>
          <w:sz w:val="28"/>
          <w:szCs w:val="28"/>
        </w:rPr>
        <w:sectPr w:rsidR="00B53D09" w:rsidSect="00B53D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3D09" w:rsidRDefault="00B53D09" w:rsidP="00B53D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18. Первая исполнительница главных партий в балетах «Ромео и Джульетта», «Золушка», «Сказ о каменном цветке».</w:t>
      </w:r>
      <w:r w:rsidRPr="00B05BEA">
        <w:t xml:space="preserve"> </w:t>
      </w:r>
    </w:p>
    <w:p w:rsidR="00B53D09" w:rsidRDefault="00B53D09" w:rsidP="00B53D09">
      <w:pPr>
        <w:pStyle w:val="pt10"/>
        <w:shd w:val="clear" w:color="auto" w:fill="FFFFFF"/>
        <w:spacing w:before="0" w:beforeAutospacing="0" w:line="251" w:lineRule="atLeast"/>
        <w:ind w:left="284"/>
        <w:textAlignment w:val="baseline"/>
        <w:rPr>
          <w:sz w:val="28"/>
          <w:szCs w:val="28"/>
        </w:rPr>
      </w:pPr>
      <w:r w:rsidRPr="00F54246">
        <w:rPr>
          <w:noProof/>
          <w:sz w:val="28"/>
          <w:szCs w:val="28"/>
        </w:rPr>
        <w:drawing>
          <wp:inline distT="0" distB="0" distL="0" distR="0">
            <wp:extent cx="2192523" cy="2685612"/>
            <wp:effectExtent l="19050" t="0" r="0" b="0"/>
            <wp:docPr id="2" name="Рисунок 10" descr="http://topreferat.znate.ru/pars_docs/refs/51/50712/50712-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opreferat.znate.ru/pars_docs/refs/51/50712/50712-7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612" cy="2700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D09" w:rsidRDefault="00B53D09" w:rsidP="00B53D09">
      <w:pPr>
        <w:pStyle w:val="pt10"/>
        <w:shd w:val="clear" w:color="auto" w:fill="FFFFFF"/>
        <w:spacing w:before="0" w:beforeAutospacing="0" w:line="251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19. Консерваторский товарищ Прокофьева, дружба с которым сохранилась на всю жизнь.</w:t>
      </w:r>
    </w:p>
    <w:p w:rsidR="00B53D09" w:rsidRDefault="00B53D09" w:rsidP="00B53D09">
      <w:pPr>
        <w:pStyle w:val="pt10"/>
        <w:shd w:val="clear" w:color="auto" w:fill="FFFFFF"/>
        <w:spacing w:before="0" w:beforeAutospacing="0" w:line="251" w:lineRule="atLeast"/>
        <w:ind w:firstLine="426"/>
        <w:jc w:val="both"/>
        <w:textAlignment w:val="baseline"/>
        <w:rPr>
          <w:sz w:val="28"/>
          <w:szCs w:val="28"/>
        </w:rPr>
        <w:sectPr w:rsidR="00B53D09" w:rsidSect="00F5424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noProof/>
        </w:rPr>
        <w:drawing>
          <wp:inline distT="0" distB="0" distL="0" distR="0">
            <wp:extent cx="2205848" cy="2977116"/>
            <wp:effectExtent l="19050" t="0" r="3952" b="0"/>
            <wp:docPr id="1" name="Рисунок 13" descr="http://classic-online.ru/uploads/000_person_photo/5200/5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lassic-online.ru/uploads/000_person_photo/5200/515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53" cy="2981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676" w:rsidRDefault="00496676"/>
    <w:sectPr w:rsidR="00496676" w:rsidSect="00496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5E7B"/>
    <w:multiLevelType w:val="hybridMultilevel"/>
    <w:tmpl w:val="DB7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B53D09"/>
    <w:rsid w:val="00496676"/>
    <w:rsid w:val="00B53D09"/>
    <w:rsid w:val="00BA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8">
    <w:name w:val="p8"/>
    <w:basedOn w:val="a"/>
    <w:rsid w:val="00B5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5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10">
    <w:name w:val="pt10"/>
    <w:basedOn w:val="a"/>
    <w:rsid w:val="00B5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782</Words>
  <Characters>4463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2016-01-22T15:19:00Z</dcterms:created>
  <dcterms:modified xsi:type="dcterms:W3CDTF">2016-01-22T15:21:00Z</dcterms:modified>
</cp:coreProperties>
</file>