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6A51F" w14:textId="77777777" w:rsidR="00BE3E98" w:rsidRPr="0035577E" w:rsidRDefault="00BE3E98" w:rsidP="00FE406A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Pr="0035577E">
          <w:rPr>
            <w:rFonts w:ascii="Times New Roman" w:hAnsi="Times New Roman" w:cs="Times New Roman"/>
            <w:color w:val="auto"/>
            <w:sz w:val="28"/>
            <w:szCs w:val="28"/>
          </w:rPr>
          <w:t>Стипендии и иные виды материальной поддержки в колледже</w:t>
        </w:r>
      </w:hyperlink>
    </w:p>
    <w:p w14:paraId="51E959EC" w14:textId="77777777" w:rsidR="00BE3E98" w:rsidRPr="00BE3E98" w:rsidRDefault="00BE3E98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02B8D67" w14:textId="6FF885FB" w:rsidR="00BE3E98" w:rsidRPr="00BE3E98" w:rsidRDefault="0035577E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Студентам </w:t>
      </w:r>
      <w:r w:rsidR="00366745" w:rsidRPr="0035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УКИиК им. С. Низаметдинова  </w:t>
      </w:r>
      <w:r w:rsidR="00BE3E98" w:rsidRPr="00BE3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 следующие меры социальной поддержки: </w:t>
      </w:r>
      <w:r w:rsidR="00BE3E98" w:rsidRPr="0035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государственная академическая стипендия, государственная социальная </w:t>
      </w:r>
      <w:r w:rsidR="00366745" w:rsidRPr="0035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стипендия, материальная помощь</w:t>
      </w:r>
      <w:r w:rsidR="00BE3E98" w:rsidRPr="0035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доплаты за отличную учебу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(повышенная стипендия)</w:t>
      </w:r>
      <w:r w:rsidR="00BE3E98" w:rsidRPr="00BE3E9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21DC53A7" w14:textId="77777777" w:rsidR="00BE3E98" w:rsidRPr="00BE3E98" w:rsidRDefault="00BE3E98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академическая стипендия</w:t>
      </w:r>
      <w:r w:rsidRPr="00BE3E9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выплачивается студентам, обучающ</w:t>
      </w:r>
      <w:r w:rsidR="00AE327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 на «отлично» и  «хорошо»</w:t>
      </w:r>
      <w:r w:rsidRPr="00BE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академической стипендии определяется нормативными документами по назначению государственной академической стипендии. </w:t>
      </w:r>
    </w:p>
    <w:p w14:paraId="1C820018" w14:textId="77777777" w:rsidR="0035577E" w:rsidRDefault="0035577E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4A5317" w14:textId="77777777" w:rsidR="00BE3E98" w:rsidRPr="00BE3E98" w:rsidRDefault="00BE3E98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социальная стипендия</w:t>
      </w:r>
      <w:r w:rsidR="003557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3E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следующим категориям студентов:</w:t>
      </w:r>
    </w:p>
    <w:p w14:paraId="38625FF0" w14:textId="77777777" w:rsidR="00BE3E98" w:rsidRPr="00BE3E98" w:rsidRDefault="00BE3E98" w:rsidP="00BE3E98">
      <w:pPr>
        <w:numPr>
          <w:ilvl w:val="0"/>
          <w:numId w:val="1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детям-сиротам и детям, оставшимся без попечения родителей;</w:t>
      </w:r>
    </w:p>
    <w:p w14:paraId="31075813" w14:textId="77777777" w:rsidR="00BE3E98" w:rsidRPr="00BE3E98" w:rsidRDefault="00BE3E98" w:rsidP="00BE3E98">
      <w:pPr>
        <w:numPr>
          <w:ilvl w:val="0"/>
          <w:numId w:val="1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инвалидам I и II групп;</w:t>
      </w:r>
    </w:p>
    <w:p w14:paraId="01CA9B3C" w14:textId="77777777" w:rsidR="00BE3E98" w:rsidRPr="00BE3E98" w:rsidRDefault="00BE3E98" w:rsidP="00BE3E98">
      <w:pPr>
        <w:numPr>
          <w:ilvl w:val="0"/>
          <w:numId w:val="1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студентам, имеющим право на получение государственной социальной помощи. </w:t>
      </w:r>
    </w:p>
    <w:p w14:paraId="54B20777" w14:textId="77777777" w:rsidR="0035577E" w:rsidRDefault="0035577E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CD542B0" w14:textId="77777777" w:rsidR="00BE3E98" w:rsidRPr="00BE3E98" w:rsidRDefault="00BE3E98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Документы на получение государственной социальной стипендии:</w:t>
      </w:r>
    </w:p>
    <w:p w14:paraId="2C6C3E58" w14:textId="77777777" w:rsidR="00BE3E98" w:rsidRPr="00BE3E98" w:rsidRDefault="00BE3E98" w:rsidP="00366745">
      <w:pPr>
        <w:numPr>
          <w:ilvl w:val="0"/>
          <w:numId w:val="2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справка из органов социальной защиты населения на право получения такой стипендии</w:t>
      </w:r>
      <w:r w:rsidR="0035577E" w:rsidRPr="0035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35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366745" w:rsidRPr="0035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(см. Перечень документов на </w:t>
      </w:r>
      <w:r w:rsidR="00A370A2" w:rsidRPr="0035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получение</w:t>
      </w:r>
      <w:r w:rsidR="00366745" w:rsidRPr="00355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социальной стипендии)</w:t>
      </w: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FA078BB" w14:textId="77777777" w:rsidR="00BE3E98" w:rsidRPr="00BE3E98" w:rsidRDefault="00BE3E98" w:rsidP="00BE3E98">
      <w:pPr>
        <w:numPr>
          <w:ilvl w:val="0"/>
          <w:numId w:val="2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справка об инвалидности или иные документы, подтверждающие наличие льготы. </w:t>
      </w:r>
    </w:p>
    <w:p w14:paraId="5A4471B4" w14:textId="77777777" w:rsidR="0035577E" w:rsidRDefault="0035577E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CAE315" w14:textId="77777777" w:rsidR="00BE3E98" w:rsidRPr="00BE3E98" w:rsidRDefault="00BE3E98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Материальная помощь оказывается  по заявлению студента в следующих случаях:</w:t>
      </w:r>
    </w:p>
    <w:p w14:paraId="18764432" w14:textId="77777777" w:rsidR="00BE3E98" w:rsidRPr="00BE3E98" w:rsidRDefault="00BE3E98" w:rsidP="00BE3E98">
      <w:pPr>
        <w:numPr>
          <w:ilvl w:val="0"/>
          <w:numId w:val="3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остронуждающимся студентам;</w:t>
      </w:r>
    </w:p>
    <w:p w14:paraId="0C22E20C" w14:textId="77777777" w:rsidR="00BE3E98" w:rsidRPr="00BE3E98" w:rsidRDefault="00BE3E98" w:rsidP="00BE3E98">
      <w:pPr>
        <w:numPr>
          <w:ilvl w:val="0"/>
          <w:numId w:val="3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участия в профессиональн</w:t>
      </w:r>
      <w:r w:rsidR="00AE32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ых конкурсах</w:t>
      </w: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31469C75" w14:textId="77777777" w:rsidR="00BE3E98" w:rsidRPr="00BE3E98" w:rsidRDefault="00BE3E98" w:rsidP="00BE3E98">
      <w:pPr>
        <w:numPr>
          <w:ilvl w:val="0"/>
          <w:numId w:val="3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смерти ближайших родственников;</w:t>
      </w:r>
    </w:p>
    <w:p w14:paraId="7CED13E2" w14:textId="1D6371A1" w:rsidR="00BE3E98" w:rsidRPr="00BE3E98" w:rsidRDefault="00BE3E98" w:rsidP="00BE3E98">
      <w:pPr>
        <w:numPr>
          <w:ilvl w:val="0"/>
          <w:numId w:val="3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приобретение дорогостоящих лекарств при </w:t>
      </w:r>
      <w:r w:rsidR="00FE406A"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лечении болезни</w:t>
      </w: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профессионального характера.</w:t>
      </w:r>
    </w:p>
    <w:p w14:paraId="2E20CE12" w14:textId="77777777" w:rsidR="00BE3E98" w:rsidRPr="00BE3E98" w:rsidRDefault="00BE3E98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материальной помощи определяется в зависимости от финансовых возможностей учебного заведения.</w:t>
      </w:r>
    </w:p>
    <w:p w14:paraId="3B8E63E1" w14:textId="77777777" w:rsidR="0035577E" w:rsidRDefault="0035577E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9A7252" w14:textId="77777777" w:rsidR="00BE3E98" w:rsidRDefault="00BE3E98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Премирование студентов осуществляется в следующих случаях:</w:t>
      </w:r>
    </w:p>
    <w:p w14:paraId="2020ADD9" w14:textId="77777777" w:rsidR="0035577E" w:rsidRPr="00BE3E98" w:rsidRDefault="0035577E" w:rsidP="00BE3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A338D" w14:textId="77777777" w:rsidR="00BE3E98" w:rsidRPr="00BE3E98" w:rsidRDefault="00BE3E98" w:rsidP="00BE3E98">
      <w:pPr>
        <w:numPr>
          <w:ilvl w:val="0"/>
          <w:numId w:val="4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отличную учебу;</w:t>
      </w:r>
    </w:p>
    <w:p w14:paraId="22587A45" w14:textId="77777777" w:rsidR="00BE3E98" w:rsidRPr="00BE3E98" w:rsidRDefault="00BE3E98" w:rsidP="00BE3E98">
      <w:pPr>
        <w:numPr>
          <w:ilvl w:val="0"/>
          <w:numId w:val="4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концертную</w:t>
      </w:r>
      <w:r w:rsidR="00AE32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выставочную</w:t>
      </w: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деятельность по итогам учебного года;</w:t>
      </w:r>
    </w:p>
    <w:p w14:paraId="37577EEF" w14:textId="77777777" w:rsidR="00AE3270" w:rsidRPr="00AE3270" w:rsidRDefault="00BE3E98" w:rsidP="00BE3E98">
      <w:pPr>
        <w:numPr>
          <w:ilvl w:val="0"/>
          <w:numId w:val="4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активную общественную работу</w:t>
      </w:r>
    </w:p>
    <w:p w14:paraId="32AD76CF" w14:textId="77777777" w:rsidR="00BE3E98" w:rsidRPr="0035577E" w:rsidRDefault="00AE3270" w:rsidP="00BE3E98">
      <w:pPr>
        <w:numPr>
          <w:ilvl w:val="0"/>
          <w:numId w:val="4"/>
        </w:num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 участие в спорте</w:t>
      </w:r>
      <w:r w:rsidR="00BE3E98" w:rsidRPr="00BE3E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14:paraId="43B3B0D3" w14:textId="77777777" w:rsidR="0035577E" w:rsidRPr="00BE3E98" w:rsidRDefault="0035577E" w:rsidP="0035577E">
      <w:pPr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36F62" w14:textId="77777777" w:rsidR="00366745" w:rsidRPr="0035577E" w:rsidRDefault="00366745">
      <w:pPr>
        <w:rPr>
          <w:rFonts w:ascii="Times New Roman" w:hAnsi="Times New Roman" w:cs="Times New Roman"/>
          <w:sz w:val="28"/>
          <w:szCs w:val="28"/>
        </w:rPr>
      </w:pPr>
    </w:p>
    <w:p w14:paraId="3624EF8C" w14:textId="77777777" w:rsidR="0035577E" w:rsidRPr="0035577E" w:rsidRDefault="0035577E" w:rsidP="00A370A2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206ABBF" w14:textId="77777777" w:rsidR="0035577E" w:rsidRDefault="0035577E" w:rsidP="00A370A2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4F788B8" w14:textId="77777777" w:rsidR="0035577E" w:rsidRPr="0035577E" w:rsidRDefault="0035577E" w:rsidP="00A370A2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744B582" w14:textId="77777777" w:rsidR="0035577E" w:rsidRPr="0035577E" w:rsidRDefault="0035577E" w:rsidP="00A370A2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1F4450C" w14:textId="77777777" w:rsidR="00366745" w:rsidRPr="0035577E" w:rsidRDefault="00A370A2" w:rsidP="00A370A2">
      <w:pP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557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Перечень документов</w:t>
      </w:r>
      <w:r w:rsidR="0035577E" w:rsidRPr="003557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предоставляемых в МФЦ по месту жительства</w:t>
      </w:r>
      <w:r w:rsidRPr="003557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на получение социальной стипендии</w:t>
      </w:r>
      <w:r w:rsidR="0035577E" w:rsidRPr="0035577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3309AAE9" w14:textId="77777777" w:rsidR="00FD52C2" w:rsidRDefault="0035577E" w:rsidP="00A370A2">
      <w:pPr>
        <w:rPr>
          <w:rFonts w:ascii="Times New Roman" w:hAnsi="Times New Roman" w:cs="Times New Roman"/>
          <w:sz w:val="28"/>
          <w:szCs w:val="28"/>
        </w:rPr>
      </w:pPr>
      <w:r w:rsidRPr="003557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774D134" wp14:editId="178A98A0">
            <wp:simplePos x="0" y="0"/>
            <wp:positionH relativeFrom="column">
              <wp:posOffset>76200</wp:posOffset>
            </wp:positionH>
            <wp:positionV relativeFrom="paragraph">
              <wp:posOffset>173990</wp:posOffset>
            </wp:positionV>
            <wp:extent cx="6642735" cy="3867150"/>
            <wp:effectExtent l="171450" t="171450" r="386715" b="3619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чень-документов-для-соц.-стипендии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0" b="52834"/>
                    <a:stretch/>
                  </pic:blipFill>
                  <pic:spPr bwMode="auto">
                    <a:xfrm rot="10800000">
                      <a:off x="0" y="0"/>
                      <a:ext cx="6642735" cy="3867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E8669" w14:textId="77777777" w:rsidR="00FD52C2" w:rsidRP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1DA734DA" w14:textId="77777777" w:rsidR="00FD52C2" w:rsidRP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32A34658" w14:textId="77777777" w:rsidR="00FD52C2" w:rsidRP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3CCE6BD2" w14:textId="77777777" w:rsidR="00FD52C2" w:rsidRP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560B2690" w14:textId="77777777" w:rsidR="00FD52C2" w:rsidRP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04D342E6" w14:textId="77777777" w:rsidR="00FD52C2" w:rsidRP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37BA2A34" w14:textId="77777777" w:rsidR="00FD52C2" w:rsidRP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7BF1CCA7" w14:textId="77777777" w:rsidR="00FD52C2" w:rsidRP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0645129D" w14:textId="77777777" w:rsidR="00FD52C2" w:rsidRP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22E7D2E6" w14:textId="77777777" w:rsidR="00FD52C2" w:rsidRP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32928E6F" w14:textId="77777777" w:rsidR="00FD52C2" w:rsidRDefault="00FD52C2" w:rsidP="00FD52C2">
      <w:pPr>
        <w:rPr>
          <w:rFonts w:ascii="Times New Roman" w:hAnsi="Times New Roman" w:cs="Times New Roman"/>
          <w:sz w:val="28"/>
          <w:szCs w:val="28"/>
        </w:rPr>
      </w:pPr>
    </w:p>
    <w:p w14:paraId="3B6EF9BD" w14:textId="77777777" w:rsidR="00FD52C2" w:rsidRPr="00EA76BA" w:rsidRDefault="00FD52C2" w:rsidP="00FD5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76BA">
        <w:rPr>
          <w:rFonts w:ascii="Times New Roman" w:hAnsi="Times New Roman" w:cs="Times New Roman"/>
          <w:b/>
          <w:sz w:val="28"/>
          <w:szCs w:val="28"/>
        </w:rPr>
        <w:t>Меры социальной поддержки детям участников СВО.</w:t>
      </w:r>
    </w:p>
    <w:p w14:paraId="2B6F9117" w14:textId="77777777" w:rsidR="00FD52C2" w:rsidRDefault="00FD52C2" w:rsidP="00FD52C2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EA76BA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Постановления Правительства Республики Башкортостан от 31 октября 2022 года №681 «Об утверждении Порядка предоставления бесплатного горячего питания детям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Запорожской областей, Украины</w:t>
      </w:r>
      <w:r w:rsidRPr="00EA76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  назнач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ается </w:t>
      </w:r>
      <w:r w:rsidRPr="00EA76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ежемесячная денежная  компенсация за бесплатное горячее питание.</w:t>
      </w:r>
    </w:p>
    <w:p w14:paraId="721DF97E" w14:textId="77777777" w:rsidR="00FD52C2" w:rsidRDefault="00FD52C2" w:rsidP="00FD52C2">
      <w:pPr>
        <w:rPr>
          <w:rFonts w:ascii="Times New Roman" w:hAnsi="Times New Roman" w:cs="Times New Roman"/>
          <w:sz w:val="28"/>
        </w:rPr>
      </w:pPr>
      <w:r w:rsidRPr="00EA76BA">
        <w:rPr>
          <w:rFonts w:ascii="Times New Roman" w:hAnsi="Times New Roman" w:cs="Times New Roman"/>
          <w:b/>
          <w:sz w:val="28"/>
        </w:rPr>
        <w:t>Основание:</w:t>
      </w:r>
      <w:r w:rsidRPr="00EA76BA">
        <w:rPr>
          <w:rFonts w:ascii="Times New Roman" w:hAnsi="Times New Roman" w:cs="Times New Roman"/>
          <w:sz w:val="28"/>
        </w:rPr>
        <w:t xml:space="preserve">  личное заявление</w:t>
      </w:r>
      <w:r>
        <w:rPr>
          <w:rFonts w:ascii="Times New Roman" w:hAnsi="Times New Roman" w:cs="Times New Roman"/>
          <w:sz w:val="28"/>
        </w:rPr>
        <w:t xml:space="preserve"> одного из </w:t>
      </w:r>
      <w:r w:rsidRPr="00EA76BA">
        <w:rPr>
          <w:rFonts w:ascii="Times New Roman" w:hAnsi="Times New Roman" w:cs="Times New Roman"/>
          <w:sz w:val="28"/>
        </w:rPr>
        <w:t xml:space="preserve"> родителей студента, справка пункта отбора на военную службу по контракту.</w:t>
      </w:r>
    </w:p>
    <w:p w14:paraId="02F94453" w14:textId="77777777" w:rsidR="00A1727C" w:rsidRDefault="00A1727C" w:rsidP="00FD52C2">
      <w:pPr>
        <w:rPr>
          <w:rFonts w:ascii="Times New Roman" w:hAnsi="Times New Roman" w:cs="Times New Roman"/>
          <w:sz w:val="28"/>
        </w:rPr>
      </w:pPr>
    </w:p>
    <w:p w14:paraId="2FBEC6D8" w14:textId="77777777" w:rsidR="00A1727C" w:rsidRDefault="00A1727C" w:rsidP="00FD52C2">
      <w:pPr>
        <w:rPr>
          <w:rFonts w:ascii="Times New Roman" w:hAnsi="Times New Roman" w:cs="Times New Roman"/>
          <w:sz w:val="28"/>
        </w:rPr>
      </w:pPr>
    </w:p>
    <w:p w14:paraId="44DF2A22" w14:textId="77777777" w:rsidR="00A1727C" w:rsidRDefault="00A1727C" w:rsidP="00FD52C2">
      <w:pPr>
        <w:rPr>
          <w:rFonts w:ascii="Times New Roman" w:hAnsi="Times New Roman" w:cs="Times New Roman"/>
          <w:sz w:val="28"/>
        </w:rPr>
      </w:pPr>
    </w:p>
    <w:p w14:paraId="406026C7" w14:textId="77777777" w:rsidR="00A1727C" w:rsidRDefault="00A1727C" w:rsidP="00FD52C2">
      <w:pPr>
        <w:rPr>
          <w:rFonts w:ascii="Times New Roman" w:hAnsi="Times New Roman" w:cs="Times New Roman"/>
          <w:sz w:val="28"/>
        </w:rPr>
      </w:pPr>
    </w:p>
    <w:p w14:paraId="43BC849F" w14:textId="77777777" w:rsidR="00A1727C" w:rsidRDefault="00A1727C" w:rsidP="00FD52C2">
      <w:pPr>
        <w:rPr>
          <w:rFonts w:ascii="Times New Roman" w:hAnsi="Times New Roman" w:cs="Times New Roman"/>
          <w:sz w:val="28"/>
        </w:rPr>
      </w:pPr>
    </w:p>
    <w:p w14:paraId="3238A9EB" w14:textId="789C9730" w:rsidR="00A1727C" w:rsidRPr="00A1727C" w:rsidRDefault="001D7264" w:rsidP="00A17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E0473F" w:rsidRPr="00E0473F">
        <w:rPr>
          <w:rFonts w:ascii="Times New Roman" w:hAnsi="Times New Roman" w:cs="Times New Roman"/>
          <w:b/>
          <w:sz w:val="28"/>
          <w:szCs w:val="28"/>
        </w:rPr>
        <w:t>беспечение бесплатным питанием обучающихся профессиональных образовательных учреждений, осваивающих образовательные программы среднего профессионального образования за счет средств бюджета Республики Башкортостан, являющихся детьми-инвалидами или инвалидами, и обучающихся с ограниченными возможностями здоровья в профессиональных образовательных учреждениях</w:t>
      </w:r>
    </w:p>
    <w:p w14:paraId="42DB7443" w14:textId="30D84492" w:rsidR="00A1727C" w:rsidRPr="00A1727C" w:rsidRDefault="00A1727C" w:rsidP="00A1727C">
      <w:pPr>
        <w:pStyle w:val="2"/>
        <w:spacing w:line="360" w:lineRule="auto"/>
        <w:rPr>
          <w:b w:val="0"/>
          <w:spacing w:val="2"/>
          <w:sz w:val="28"/>
          <w:szCs w:val="28"/>
        </w:rPr>
      </w:pPr>
      <w:r w:rsidRPr="00A1727C">
        <w:rPr>
          <w:b w:val="0"/>
          <w:sz w:val="28"/>
          <w:szCs w:val="28"/>
          <w:shd w:val="clear" w:color="auto" w:fill="FFFFFF"/>
        </w:rPr>
        <w:t xml:space="preserve">   На основании </w:t>
      </w:r>
      <w:r w:rsidRPr="00A1727C">
        <w:rPr>
          <w:b w:val="0"/>
          <w:spacing w:val="2"/>
          <w:sz w:val="28"/>
          <w:szCs w:val="28"/>
          <w:shd w:val="clear" w:color="auto" w:fill="FFFFFF"/>
        </w:rPr>
        <w:t>статьи 7</w:t>
      </w:r>
      <w:r w:rsidRPr="00A1727C">
        <w:rPr>
          <w:rStyle w:val="ListLabel10"/>
          <w:rFonts w:eastAsiaTheme="majorEastAsia"/>
          <w:b w:val="0"/>
        </w:rPr>
        <w:t> </w:t>
      </w:r>
      <w:hyperlink r:id="rId7" w:history="1">
        <w:r w:rsidRPr="00A1727C">
          <w:rPr>
            <w:rStyle w:val="ListLabel10"/>
            <w:rFonts w:eastAsiaTheme="majorEastAsia"/>
            <w:b w:val="0"/>
          </w:rPr>
          <w:t>Закона Республики Башкортостан от 1 июля 2013 года N 696-з "Об образовании в Республике Башкортостан"</w:t>
        </w:r>
      </w:hyperlink>
      <w:r w:rsidRPr="00A1727C">
        <w:rPr>
          <w:b w:val="0"/>
          <w:spacing w:val="2"/>
          <w:sz w:val="28"/>
          <w:szCs w:val="28"/>
        </w:rPr>
        <w:t xml:space="preserve"> обучающиеся профессиональных образовательных организаций, осваивающие образовательные программы среднего профессионального образования за счет средств бюджета Республики Башкортостан, </w:t>
      </w:r>
      <w:r w:rsidR="00E0473F" w:rsidRPr="00E0473F">
        <w:rPr>
          <w:b w:val="0"/>
          <w:spacing w:val="2"/>
          <w:sz w:val="28"/>
          <w:szCs w:val="28"/>
        </w:rPr>
        <w:t>являющихся детьми-инвалидами или инвалидами, и обучающихся с ограниченными возможностями здоровья</w:t>
      </w:r>
      <w:r w:rsidRPr="00A1727C">
        <w:rPr>
          <w:b w:val="0"/>
          <w:spacing w:val="2"/>
          <w:sz w:val="28"/>
          <w:szCs w:val="28"/>
        </w:rPr>
        <w:t xml:space="preserve">, </w:t>
      </w:r>
      <w:r w:rsidRPr="00A1727C">
        <w:rPr>
          <w:spacing w:val="2"/>
          <w:sz w:val="28"/>
          <w:szCs w:val="28"/>
        </w:rPr>
        <w:t xml:space="preserve">обеспечиваются </w:t>
      </w:r>
      <w:r w:rsidR="00E0473F">
        <w:rPr>
          <w:spacing w:val="2"/>
          <w:sz w:val="28"/>
          <w:szCs w:val="28"/>
        </w:rPr>
        <w:t xml:space="preserve">горячим </w:t>
      </w:r>
      <w:r w:rsidRPr="00A1727C">
        <w:rPr>
          <w:spacing w:val="2"/>
          <w:sz w:val="28"/>
          <w:szCs w:val="28"/>
        </w:rPr>
        <w:t>бесплатным питанием</w:t>
      </w:r>
      <w:r w:rsidRPr="00A1727C">
        <w:rPr>
          <w:b w:val="0"/>
          <w:spacing w:val="2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Pr="00A1727C">
        <w:rPr>
          <w:b w:val="0"/>
          <w:spacing w:val="2"/>
          <w:sz w:val="28"/>
          <w:szCs w:val="28"/>
        </w:rPr>
        <w:t>за счет средств бюджета Республики Башкортостан в порядке, установленном Правительством Республики Башкортостан.</w:t>
      </w:r>
    </w:p>
    <w:p w14:paraId="78080AA6" w14:textId="77777777" w:rsidR="00A1727C" w:rsidRDefault="00A1727C" w:rsidP="00A1727C">
      <w:pPr>
        <w:keepNext/>
        <w:spacing w:before="100" w:after="100"/>
        <w:jc w:val="both"/>
        <w:rPr>
          <w:spacing w:val="2"/>
        </w:rPr>
      </w:pPr>
    </w:p>
    <w:p w14:paraId="678D7A1D" w14:textId="77777777" w:rsidR="00A1727C" w:rsidRDefault="00A1727C" w:rsidP="00A1727C">
      <w:pPr>
        <w:keepNext/>
        <w:spacing w:before="100" w:after="100"/>
        <w:jc w:val="both"/>
        <w:rPr>
          <w:spacing w:val="2"/>
        </w:rPr>
      </w:pPr>
    </w:p>
    <w:p w14:paraId="39929575" w14:textId="77777777" w:rsidR="00A1727C" w:rsidRDefault="00A1727C" w:rsidP="00A1727C">
      <w:pPr>
        <w:keepNext/>
        <w:spacing w:before="100" w:after="100"/>
        <w:jc w:val="both"/>
        <w:rPr>
          <w:spacing w:val="2"/>
        </w:rPr>
      </w:pPr>
    </w:p>
    <w:p w14:paraId="477C8B0F" w14:textId="77777777" w:rsidR="00A1727C" w:rsidRDefault="00A1727C" w:rsidP="00A1727C">
      <w:pPr>
        <w:keepNext/>
        <w:spacing w:before="100" w:after="100"/>
        <w:jc w:val="both"/>
        <w:rPr>
          <w:spacing w:val="2"/>
        </w:rPr>
      </w:pPr>
    </w:p>
    <w:p w14:paraId="0FEFAB53" w14:textId="77777777" w:rsidR="00A1727C" w:rsidRPr="00EA76BA" w:rsidRDefault="00A1727C" w:rsidP="00FD52C2">
      <w:pPr>
        <w:rPr>
          <w:rFonts w:ascii="Times New Roman" w:hAnsi="Times New Roman" w:cs="Times New Roman"/>
          <w:b/>
          <w:sz w:val="36"/>
          <w:szCs w:val="28"/>
        </w:rPr>
      </w:pPr>
    </w:p>
    <w:p w14:paraId="788C3FB4" w14:textId="77777777" w:rsidR="00A370A2" w:rsidRPr="00FD52C2" w:rsidRDefault="00A370A2" w:rsidP="00FD52C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A370A2" w:rsidRPr="00FD52C2" w:rsidSect="00355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93803"/>
    <w:multiLevelType w:val="multilevel"/>
    <w:tmpl w:val="066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445C3"/>
    <w:multiLevelType w:val="multilevel"/>
    <w:tmpl w:val="059C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37356"/>
    <w:multiLevelType w:val="multilevel"/>
    <w:tmpl w:val="E074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40E9B"/>
    <w:multiLevelType w:val="multilevel"/>
    <w:tmpl w:val="18AE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E98"/>
    <w:rsid w:val="000548F5"/>
    <w:rsid w:val="001A7FA4"/>
    <w:rsid w:val="001D7264"/>
    <w:rsid w:val="0035577E"/>
    <w:rsid w:val="00366745"/>
    <w:rsid w:val="003A637E"/>
    <w:rsid w:val="00695A67"/>
    <w:rsid w:val="007412DF"/>
    <w:rsid w:val="008B025B"/>
    <w:rsid w:val="00941DE5"/>
    <w:rsid w:val="00A1727C"/>
    <w:rsid w:val="00A27F79"/>
    <w:rsid w:val="00A370A2"/>
    <w:rsid w:val="00AE3270"/>
    <w:rsid w:val="00AF0E60"/>
    <w:rsid w:val="00BE3E98"/>
    <w:rsid w:val="00CC23DD"/>
    <w:rsid w:val="00D21614"/>
    <w:rsid w:val="00E0473F"/>
    <w:rsid w:val="00FD52C2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15A4"/>
  <w15:docId w15:val="{1B060432-3340-4363-AA5C-A86A16C5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3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667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E3E98"/>
    <w:rPr>
      <w:color w:val="0000FF"/>
      <w:u w:val="single"/>
    </w:rPr>
  </w:style>
  <w:style w:type="character" w:styleId="a4">
    <w:name w:val="Strong"/>
    <w:basedOn w:val="a0"/>
    <w:uiPriority w:val="22"/>
    <w:qFormat/>
    <w:rsid w:val="00BE3E98"/>
    <w:rPr>
      <w:b/>
      <w:bCs/>
    </w:rPr>
  </w:style>
  <w:style w:type="character" w:styleId="a5">
    <w:name w:val="Emphasis"/>
    <w:basedOn w:val="a0"/>
    <w:uiPriority w:val="20"/>
    <w:qFormat/>
    <w:rsid w:val="00BE3E98"/>
    <w:rPr>
      <w:i/>
      <w:iCs/>
    </w:rPr>
  </w:style>
  <w:style w:type="paragraph" w:styleId="a6">
    <w:name w:val="No Spacing"/>
    <w:uiPriority w:val="1"/>
    <w:qFormat/>
    <w:rsid w:val="0036674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667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35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577E"/>
    <w:rPr>
      <w:rFonts w:ascii="Tahoma" w:hAnsi="Tahoma" w:cs="Tahoma"/>
      <w:sz w:val="16"/>
      <w:szCs w:val="16"/>
    </w:rPr>
  </w:style>
  <w:style w:type="character" w:customStyle="1" w:styleId="ListLabel10">
    <w:name w:val="ListLabel 10"/>
    <w:qFormat/>
    <w:rsid w:val="00A1727C"/>
    <w:rPr>
      <w:rFonts w:ascii="Times New Roman" w:hAnsi="Times New Roman" w:cs="Times New Roman"/>
      <w:color w:val="auto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35045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mk.tomsk.ru/college/material-support/581-2015-01-08-13-03-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ZamDir1</cp:lastModifiedBy>
  <cp:revision>4</cp:revision>
  <dcterms:created xsi:type="dcterms:W3CDTF">2023-10-20T10:14:00Z</dcterms:created>
  <dcterms:modified xsi:type="dcterms:W3CDTF">2023-10-20T10:33:00Z</dcterms:modified>
</cp:coreProperties>
</file>